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惠游西安5天行程单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XA1791616820PC</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西安市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广州-西安  CZ3231 19:25-22:05
                <w:br/>
                西安-广州  CZ3204 21:00-23:55
                <w:br/>
                参考航班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航班飞往 西安
                <w:br/>
                于指定时间【广州白云机场】集中后乘航班飞赴【西安】抵达后专人接团，稍作休息后前往入住【西安】酒店休息（具体酒店敬请留意出团通知书内）
                <w:br/>
                到达城市：西安市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西安 - 秦始皇兵马俑（车程1H）- 壶口瀑布（车程3.5H）
                <w:br/>
                早餐后，搭乘旅游大巴前往【临潼】参观【秦始皇兵马俑】（不含电瓶车15元/人及讲解耳麦20元/人费用，游览时间约3小时）【特别提示】兵马俑内所现存的购物店均属于展馆所经营，非我社所组织的购物店，如需购物敬请自行判断）晚上入住【壶口】酒店民宿休息（具体酒店敬请留意出团通知书内）
                <w:br/>
                到达城市：宜川县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壶口</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壶口瀑布 - 西安（车程3.5H）- 广仁寺 - 大雁塔广场 - 大唐不夜城
                <w:br/>
                酒店内享用早餐后，前往参观中国第一大黄色瀑布【黄河壶口瀑布】（不含往返景交40元/人，游览时间约80分钟），壶口瀑布是黄河中游流经晋陕大峡谷时形成的一个天然瀑布，是仅次于贵州省黄果树瀑布的第二大瀑布。滚滚黄河水流经至此，洪流骤然被两岸所束缚。上宽下窄的地形使河水在高低落差中翻腾倾涌，声势如同在巨大无比的壶中倾出，因此得名“壶口瀑布”。其中两大著名奇景“旱地行船”和“水里冒烟”，更是独家罕见的奇景。返回【西安】前往始建于康熙四十四年（1705年）的【广仁寺】康熙皇帝来陕西巡视时，转拨款敕建，并赐名广仁寺，借以吸引“五陵六郡之众”和“外藩属国”，巩固边疆，使清王朝长治久安。前往素有西安城市客厅之称的【大雁塔北广场】广场由水景喷泉、文化广场、园林景观、文化长廊和旅游商贸设施组成。适时前往网红的打卡圣地【大唐不夜城】作为西安活跃于网络上的热门地标，大唐幻夜一定会让各位贵宾留下深刻的印象。【温馨提示】以上文化街区内表演为公众节目，如错过或演出时间调整，未能观赏到，我社不进行任何补偿，敬请谅解
                <w:br/>
                到达城市：西安市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西安</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西安 - 古观音禅寺 - 曲江池遗址公园 - 钟鼓楼广场 - 回民街
                <w:br/>
                早餐后，搭乘专车前往参观【古观音禅寺】（门票需提前三天预约，如约不到票则改为参观青龙寺。另因南北气候有所差异，是否观赏到银杏存在不确定性，我社对此不作任何赔偿）禅寺始建于唐贞观年间，距今约已有1400年历史，为终南山千年古刹之一。前往漫步【曲江池遗址公园】，这里是在秦汉隋唐皇家御苑原址上复建而成的大型山水园林式遗址公园。前往打卡地标【钟鼓楼广场】这是位于古城中心轴线，北接钟楼，南连鼓楼，是连接两座明代地标建筑的开放式文化广场。后移步不远处的【回民街】自由觅食、品尝地道民俗风味。青石铺路、绿树成荫，路两旁一色仿明清建筑，西安风情的代表之一，距今已有上千年历史，其深厚的文化底蕴聚集了近300种特色小吃，让人流连忘返，欲罢不能的魅力所在。晚上入住【西安】酒店休息（具体酒店敬请留意出团通知书内）
                <w:br/>
                到达城市：西安市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小南门早市 - 西安博物院 - 小雁塔 - 永兴坊 航班返回 广州（航程约3H）
                <w:br/>
                早餐后，前往参观【小南门早市】当西安城刚刚苏醒，位于城墙根下勿幕门（小南门）内的便民早市已热闹开市。前往【西安博物院】（不含耳麦20元/人，备注：西安博物院团队门票不保证预约成功，若票源紧张导致预约失败，需客人在微信公众号预约散客门票（导游在当地协助），若最后预约失败，则改为参观其他博物馆，敬请知悉及谅解）尔后前往游览【小雁塔】作为全国重点文物保护单位，小雁塔是一座典型的密檐式佛塔。与大雁塔东西相向，因规模小于大雁塔，故被称为小雁塔。前往位于西安城墙中山门的【永兴坊】这里是一座以“舌尖上的陕西”为主题的唐风文化街区，依托唐代魏征府邸旧址而建，完美融合历史底蕴与市井烟火气。适时集中搭乘专车前往【西安机场】后搭乘航班飞返【广州】结束本次愉快的旅程。温馨提示：航班可能出现选用其他口岸往返，景点游览顺序亦可能调整，但不会影响游览内容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 成人团费包含
                <w:br/>
                【交通】含往返机票及燃油税，当地正规空调旅游大巴
                <w:br/>
                【住宿】4晚商务型酒店（补房差480元/人，退房差280元/人含早）
                <w:br/>
                【正餐】4早4正餐（正餐餐标为30元/正，费用不吃不退）
                <w:br/>
                【门票】含行程内景点首道门票
                <w:br/>
                【纯玩】全程不进店购物
                <w:br/>
                【司导服务】专业导游和司机费用（如出团人数不足10人则安排车导一体服务及正餐自理）
                <w:br/>
                【注意事项】产品为全款买断机票后销售，报名一经确认，若因故临时取消须扣损1200元/人。机票一经开票后，不得更改、不得签转、不得退票。请各位贵宾报名时务必留意本确认条款，如有不便，敬请谅解。
                <w:br/>
                <w:br/>
                · 小童团费包含
                <w:br/>
                含往返机票、大门票半票（超高自理）、正餐半价餐（含早餐）
                <w:br/>
                正座车位、默认小童不占床位（12周岁1.2米以下）如12周岁或1.4米以上则按成人价核算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 团费不含内容
                <w:br/>
                ① 旅游个人意外险，航空保险
                <w:br/>
                ② 在途个人消费，或其他个人原因产生的消费
                <w:br/>
                ③ 行程内未标明已含的景点小门票费用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自费项目参考</w:t>
            </w:r>
          </w:p>
        </w:tc>
        <w:tc>
          <w:tcPr/>
          <w:p>
            <w:pPr>
              <w:pStyle w:val="indent"/>
            </w:pPr>
            <w:r>
              <w:rPr>
                <w:rFonts w:ascii="宋体" w:hAnsi="宋体" w:eastAsia="宋体" w:cs="宋体"/>
                <w:color w:val="000000"/>
                <w:sz w:val="20"/>
                <w:szCs w:val="20"/>
              </w:rPr>
              <w:t xml:space="preserve">
                · 自费项目参考报价（不含发票）贵宾可根据个人喜好自由选择项目自费参与
                <w:br/>
                ① 千古情+复活的军团丨套餐优惠价 468元/人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468.00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·⑨ 产品为预付全款买断机票后进行销售，报名一经确认若因故临时取消则须扣损1200元/人。
                <w:br/>
                机票一经开票后，不得更改、不得签转、不得退票。请各位贵宾报名时务必留意本确认条款，如有不便，敬请谅解。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① 本行程安排 西安 或其他港口往返航班（届时以实际旅行社出票通知为准）以上行程为参考行程，我社将根据航空公司的出票港口、时间做合理的行程调整，但不影响原标准及游览景点。具体的行程游览顺序将根据航班安排的首末站城市最终确定，并以我社出发前给予的出团通知书为准。客人如若对航班及出入港口有特别要求，请于报名时向我社工作人员说明，并将要求填写在报名表上，否则我社视旅游者默认旅行社上述安排，同意并接受旅行社安排。
                <w:br/>
                ② 如遇不可抗力因素（如塌方、大雪塞车、天气、航班延误等原因）造成行程延误 或不能完成游览 或缩短游览时间的，非我社违约行为。未能完成游览的景点我社均只按旅行社与相关景点的协议门票价格退还！
                <w:br/>
                ③ 景区、餐厅、酒店内自设的购物商店不属于我社安排的购物店，客人请自行判断和购买。以上行为不属于旅行社进店操作，如出现相关问题则与旅行社无关，敬请知悉！
                <w:br/>
                ④ 请各位贵宾认真填写团队意见表，如有投诉请在团队行程中处理，返程后投诉以意见表为准
                <w:br/>
                ⑤ 由于机票存在价格涨动规律，报名前请来电核实价格，恕不另行通知
                <w:br/>
                ⑥ 报名时请盖有效公章，散客出团前付清团款，集队方式以确认单为准
                <w:br/>
                ⑦ 此线路10人以上成团，如不成团将提前5天通知退团或改期改线处理，我司不做损失赔偿
                <w:br/>
                ⑧ 陕西景区多为国家 5A 级无烟无噪声景区，为更加深入地了解当地文化，建议游客使用无线讲解耳麦，既尊重景区规定做文明旅游人，又紧跟导游步伐聆听历史的变革，不虚此行！
                <w:br/>
                ⑨ 产品为预付全款买断机票后进行销售，报名一经确认若因故临时取消则须扣损1200元/人。
                <w:br/>
                机票一经开票后，不得更改、不得签转、不得退票。请各位贵宾报名时务必留意本确认条款，如有不便，敬请谅解。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2026-10-23T20:45:09+08:00</dcterms:created>
  <dcterms:modified xsi:type="dcterms:W3CDTF">2026-10-23T20:45:09+08:00</dcterms:modified>
</cp:coreProperties>
</file>

<file path=docProps/custom.xml><?xml version="1.0" encoding="utf-8"?>
<Properties xmlns="http://schemas.openxmlformats.org/officeDocument/2006/custom-properties" xmlns:vt="http://schemas.openxmlformats.org/officeDocument/2006/docPropsVTypes"/>
</file>