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(假日）【一价全包 吃足七餐】 阳春春都温泉度假村 直通车三天行程单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ZLJRYCF-CG202610107M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阳春市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 广州—阳春温泉度假村（午餐/ 晚餐酒店）泡温泉。 入住阳春温泉度假村
                <w:br/>
                早上集中上车前往醉美阳春（以导游通知为准，车程2.5小时），阳春素有“广东小桂林”的美誉，以其典型的喀斯特地貌和秀丽的山水风光而闻名。
                <w:br/>
                午餐度假村。入住【阳春春都温泉度假村】坐落在高山盆地之中，背靠崇山峻岭，面临河表水库，旁有千亩桔园。内有高山峡谷，奇岩怪洞；流泉飞瀑。
                <w:br/>
                春都温泉泉水属世界珍稀高热氡泉，水温高达摄氏79.4度，含氡量108.17马海，矿化度低，人体必需的多种微量元素蕴于水中，水质透澈，浴于池中，豁情逸意。更为可贵的是悠久的药用历史和众口皆碑的治疗效果。
                <w:br/>
                办理入住手续(旺季入住时间在14：00-15：30之间，敬请耐心等候）。
                <w:br/>
                <w:br/>
                第二天: 早餐—自由活动—阳春春都温泉度假村-泡温泉、酒店午餐+晚餐 入住阳春温泉度假村
                <w:br/>
                早餐后自由活动（打麻将、温泉），或自行前往阳春旅游：泡温泉，午餐+晚餐酒店围餐
                <w:br/>
                【春湾风景区】为国家4A级旅游景区，集春湾石林、龙宫岩、通真岩等景点于一体。这里石峰环抱，平地拔起，曾是《精武门》、《包青天》等多部影视作品的取景地，被称为“南国影视城”
                <w:br/>
                【鱼王石风景区】免费开放的自然景观。两座巨大的石峰矗立在漠阳江畔，形似跃出水面的鱼，是阳春的标志性景观之一。
                <w:br/>
                马兰村有着“世外桃源”般的山水田园风光，适合拍照和休闲。
                <w:br/>
                高流河古墟则是阳春独特的民俗文化活动，通常在农历五月初四举行，届时人潮涌动，充满烟火
                <w:br/>
                【春都十景】在温泉度假区内，有龙泉飞瀑、虎啸峡谷、石景园林等，可同时享受观光乐趣
                <w:br/>
                <w:br/>
                第三天: 早餐—自由泡温泉—午餐酒店—回程广州 
                <w:br/>
                早餐酒店，上午自由活动，继续泡30多种温泉。
                <w:br/>
                请于11：30分前办理退房手续，午餐酒店；
                <w:br/>
                14:30-15:00集中乘车返回广州（具体时间以导游通知为准），结束愉快的旅程。
                <w:br/>
                行程时间仅供参考，因当天出团日期未能意料是否交通畅通，旅行社将有权在当天调整行程景点顺序.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1.交通：30-53座旅游大巴，保证一人一正位。
                <w:br/>
                2.用餐：5正2早，吃足7餐 （备注：早餐围餐/正餐特色农家餐：5菜1汤）
                <w:br/>
                3.门票: 无限次露天温泉+10人送麻将
                <w:br/>
                4.住宿：2晚阳春春都温泉度假村
                <w:br/>
                5.保险：旅行社责任险（建议客人购买个人意外保险） 。
                <w:br/>
                6.小孩标准239元：含温泉+5正2早+车位，不占床位。
                <w:br/>
                7.补票价格参考（仅供参考，实际价格请以酒店前台公示为准）：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费用包含中未提及的内容、个人旅游意外保险及一切个人开支
                <w:br/>
                1.个人购物、娱乐等消费。 
                <w:br/>
                2.因交通延误、取消等意外事件或不可抗力原因导致的额外费用，及个人所产生的费用等。 
                <w:br/>
                3.旅游意外保险；因旅游者违约、自身过错、自身疾病，导致的人身财产损失而额外支付的费用。 
                <w:br/>
                特别提醒：如出发当天携带合同外（没有提前报名的）人员（包括婴儿在内）出行，我司有权拒绝其上车随团出发!因此造成客人不能正常如期出发或退团的，所产生的损失费用全部由客人自行承担！如有不便，敬请谅解。
                <w:br/>
                备注：团队30人成团，出发前2天确认通知出团（不成团全额退款，不做赔偿）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1.请游客准时到达出团集合地点，过时不候
                <w:br/>
                2.旅行社会按照本团游客的报名先后顺序统一安排坐车座位。如车上有老弱妇孺需要照顾的，请游客自觉礼让
                <w:br/>
                3.游客在旅途中应时刻留意个人人身和财产安全，游客应妥善保管个人财物，尤其是贵重物品，请随身携带，旅行社对财物丢失不承担任何责任
                <w:br/>
                4.如遇不可抗力因素（如交通阻塞、塌方、台风、地震、洪水、恶劣天气等原因），造成行程变更或取消行程，不视为旅行社违约，未能完成游览的景点我社只按旅行社协议门票价格退还，并参照按《广东省国内旅游组团合同》处理
                <w:br/>
                5.离团说明：客人擅自、强行离团或不参加行程内的某项团队活动（含酒店、用餐、景点等），我社视客人自动放弃行程，发生此类情况一切后果请客人自行承担，客人离团期间的一切行为与旅行社无关
                <w:br/>
                6.成团说明：此团30人以上成团出发，不成团我社将提前1天通知客人，全额将退回团款或改期，不另作补偿。
                <w:br/>
                7.景点游览、住宿的先后顺序以旅行社安排为准，将严格执行行程标准承诺；我社按客人报名先后顺序排位，预先给客人编排好车位，请客人自觉礼让，听从导游安排。
                <w:br/>
                8.根据交通部门的通知，为保证游客乘车安全，严格要求旅行社的用车不能超载，若超载司机会被扣分或吊销牌照，并会进行罚款，所以即使是手抱婴儿也会安排一正座。一般1.2米以下的婴儿只收往返车位费，如出发当天携带合同外（没有提前报名的）人员（包括婴儿在内）出行，我司有权拒绝其上车随团出发!因此造成客人不能正常如期出发或退团的，所产生的损失费用全部由客人自行承担！如有不便，敬请谅解。
                <w:br/>
                9. 18岁以下未成年人参团需监护人陪同或授权委托书；65岁以上老人参团需填写健康申明，70-75周岁（孕妇及超75周岁恕不接待）的老人须需填写健康申明、免责声明并有看护人陪同方可参团，否则不予接待，见谅！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四.特别约定：
                <w:br/>
                1、客人出团当天需要出示穗康码和接受体温测量，如出现下列情况之一，视为因客人原因退团，按照《广州市国内旅游组团合同》第28条约定处理。旅行社有权拒绝客人上车，客人应自觉配合。
                <w:br/>
                （1）客人不能出示穗康码或穗康码过期无效；
                <w:br/>
                （2）客人出示的穗康码背景颜色为 “红码”高风险状态的；
                <w:br/>
                （3）客人拒绝接受旅行社或相关部门体温测量；或受相关部门要求进行留观处理无法跟随团队行进的；
                <w:br/>
                （4）客人通过药物等其他方式降低体温，隐瞒病情。
                <w:br/>
                2、如客人出团当天出示的穗康码处于有效期内，且穗康码背景颜色为 “绿码”低风险状态的，但体温测量超过（含）37.3℃，旅行社有权拒绝客人上车，并视为双方解除合同，客人应自觉配合。
                <w:br/>
                3、客人在车内、室内、人多的地方必须配带口罩，在游览过程中不聚众，与前后游客保持安全的距离。
                <w:br/>
                4、旅行社强烈建议出行游客购买个人旅游意外保险。具体保险险种请在报名时向销售人员咨询并购买，出行时请将该保单资料随身携带。
                <w:br/>
                5、旅行社已经按照国家规定购买了旅行社责任保险。
                <w:br/>
                6、安全注意事项：本线路含有涉水游乐及登山等的高风险项目，客人应遵照该活动项目经营者对年龄、身体的要求而谨慎选择参加；参加者须遵守活动项目要求和听从现场工作人员指挥；穿好救生衣；切忌单独游玩，并应要在规定的安全区域内活动，切忌麻痹大意，一旦在水中感觉不适时应尽快上岸休息。雷雨天和夜晚均不准下水游泳。未成年人一定要在成人的陪同和看护下方可参加，水上活动结束后不宜立即食用冷饮、西瓜、海鲜等食品。敬请客人务必在参加以上项目前充分了解项目的安全须知并确保身体状况能适应此类活动。敬请客人务必在参加以上项目前充分了解项目的安全须知并确保身体状况能适应此类活动。如发生不可归责于旅行社的意外伤害，旅行社不承担赔偿责任。”
                <w:br/>
                <w:br/>
                委托者（客人）声明：本人及本人代表报名的全体客人，对以上《行程及注意内容》表示备注内容已详细阅读，了解并同意相关条款的约定，自双方签字或盖章之日起生效。
                <w:br/>
                <w:br/>
                <w:br/>
                旅游者（代表）签字：                       旅行社（经办人）盖章：                
                <w:br/>
                联系电话：                                 联系人及电话：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为保证游客可如期出发，我社将与其他旅行社共同委托广州中航假期国际旅行社有限公司组团出发（拼团出发），许可证号:L-GD-100372。此团由广州中航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2026-10-21T05:31:56+08:00</dcterms:created>
  <dcterms:modified xsi:type="dcterms:W3CDTF">2026-10-21T05:31:56+08:00</dcterms:modified>
</cp:coreProperties>
</file>

<file path=docProps/custom.xml><?xml version="1.0" encoding="utf-8"?>
<Properties xmlns="http://schemas.openxmlformats.org/officeDocument/2006/custom-properties" xmlns:vt="http://schemas.openxmlformats.org/officeDocument/2006/docPropsVTypes"/>
</file>