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（假日）【京城相约】北京双飞5天｜升旗丨故宫深度游丨纪念堂丨八达岭长城丨恭王府丨军事博物馆丨香山公园丨颐和园丨圆明园丨天坛公园（套票）行程单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SDGG-20260827Q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★路线特色:  
                <w:br/>
                ★【精选酒店】全程入住北京三环经济型酒店，连住不挪窝，交通便利、舒适体验
                <w:br/>
                ★【精选早机】五天玩足京城全部经典景点！广州直飞北京
                <w:br/>
                ★【品质保障】全程0购物店，推荐自费项目丰富行程，透明无套路
                <w:br/>
                ★【省心出行】全程含足9正餐！让您安心无忧！
                <w:br/>
                ★【故宫博物馆】寻找紫禁城沉淀600年的记忆。
                <w:br/>
                ★【纪念堂】走进毛主席纪念堂，致敬伟大领导者。
                <w:br/>
                ★【军事博物馆】中国唯一大型综合性军事历史博物馆，感受祖国强大的军事力量。
                <w:br/>
                ★【香山红叶】驰名中外，特别赠送“最美有轨电车”观赏京城醉美秋色！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★【圆梦清北】体会文艺与理性完美结合，感受一下我国最高等学府的魅力!
                <w:br/>
                ★【颐和园】中国古典皇家园林之首，品味古代建筑美学，被誉为“皇家园林博物馆”
                <w:br/>
                ★【圆明园】于书本中重现万园之园一睹圆明园的绝代风华，跳出套路看历史，身临其境来探索。
                <w:br/>
                ★【什刹海】北京著名的一片历史街区，众多名人故居、王府等古迹散落其中，还有贴近老百姓生活的各类美食，后海酒吧街更是京城夜生活的老牌胜地。
                <w:br/>
                ★【天安门观看升旗仪式】同唱国歌！与祖国共同迎接新的一天。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
                <w:br/>
                各位贵宾请于指定时间在广州白云机场集合，工作人员帮助您办理登机手续，后乘飞机飞往北京（飞行时间约3小时）。抵达后享用午餐。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行程航班时间仅供参考，以实际安排为准，如有变动，敬请谅解。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2、全程连住三环经济型酒店：西西里酒店/贯通现代酒店/七天连锁酒店/如家酒店/速8酒店/金泰之家/如家驿居/如家云上/禧龙酒店/锦江之星/京明/海友酒店/世纪inn/汉庭酒店/雅格酒店/花神假日/星谊或同等级酒店，(每成人每晚一个床位)，入住双人标间或大床房；酒店住宿若出现单男单女，客人须与其它同性客人同住，若不能服从旅行社安排或旅行社无法安排的，客人须当地补房差入住双人标间。补房差400元 ，退房差200元！经济型酒店基本以打包早餐为主（一般是简易早餐馒头/面包、矿泉水，因南北方口味差异，若您对赠送的早餐不习惯，可自行购买其他早餐。客人放弃使用恕无费用退还，敬请谅解！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1、此团10人成团出发，为保证游客可如期出发，我社将与其他旅行社共同委托中国和平国际旅游有限责任公司广东分公司组织出发（拼团出发），报名人数不足 10 成人无法成团，或遇自然灾害等特殊情况（如团队特惠机位取消或游客特殊情况临时退团造成不成团等）致使团队无法按期出行，我社视情况提前 3-7天通知游客，游客可根据自身情况改期或改其他产品出发，如不能更改出游计划，我社将全额退还已交团费。
                <w:br/>
                2、我社将委托旅游目的地具有相应资质的地接社承接本旅行团在当地的接待业务【接待社：中国和平国际旅游有限责任公司，许可证号：L-BJ-CJ00055，质监电话020-83371233】，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14、北京所有景点都需要提前预约门票，即使部分景区不产生门票费用也需预约，没差价退，收客费用已含门票和预约手续费用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2026-10-21T10:12:28+08:00</dcterms:created>
  <dcterms:modified xsi:type="dcterms:W3CDTF">2026-10-21T10:12:28+08:00</dcterms:modified>
</cp:coreProperties>
</file>

<file path=docProps/custom.xml><?xml version="1.0" encoding="utf-8"?>
<Properties xmlns="http://schemas.openxmlformats.org/officeDocument/2006/custom-properties" xmlns:vt="http://schemas.openxmlformats.org/officeDocument/2006/docPropsVTypes"/>
</file>