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自组11月27日【爱达花城号】广州-芽庄-沙巴-文莱-广州9天8晚行程单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LS－20260808－HCH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品牌：爱达邮轮
                <w:br/>
                ● 船名：花城号
                <w:br/>
                ●  吨位 ： 14.19万吨
                <w:br/>
                ● 客房数量：2130间
                <w:br/>
                ●   邮轮载客量： 5232人
                <w:br/>
                ●  甲板层： 15层
                <w:br/>
                ● 船长 ：341 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 16:00
                <w:br/>
                今日请务必带好自己的有效证件（ 护照原件 +船票）。
                <w:br/>
                请您于指定时间前往广州南沙国际邮轮母港，您如有大件行李（手提行李除外）可交给邮轮的工作人员帮您办理托运，他们会将行李送至各位贵客所在的客舱。登船后享用第一顿海上美食，展开你美妙的邮轮旅程。
                <w:br/>
                港口地址：广州市南沙区兴沙路4号(地铁4号线南沙客运港站G出口)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  靠港时间 11:00    离港时间 22:00
                <w:br/>
                这座位于越南中南部的海滨城市，拥有迷人的自然风光。这里有一望无际的沙滩，白沙柔软， 潮平水清， 是享受阳光沙滩和水上活动的绝佳之地。您可以尽情漫步在洁净的沙滩上感受海风的吹拂， 观赏迷人的海景； 您也可以体验海底漫步及潜水等海底观奇活动， 与千姿百态的珊瑚相拥	,  与五颜六色的鱼类共舞。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   靠港时间  09:00    离港时间 19:00
                <w:br/>
                沙巴（Sabah）是马来西亚十三个州属之一，与菲律宾、印尼、文莱相邻 ，旧称北婆罗洲，因常年免受台风侵袭，被誉为"风下之乡"，海岸线长达1440公里，以纯净海岛、原始雨林和世界顶级日落闻名，是东南亚性价比极高的度假胜地。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   靠港时间 07:00    离港时间 17:00
                <w:br/>
                文莱，全称文莱达鲁萨兰国，位于东南亚婆罗洲北岸的伊斯兰君主制国家，意为"文莱和平之国" , 曾是“亚洲最富国家之一”是，以石油财富和独特政治体制闻名。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 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*上述各港口的停靠及出发时间均为参考时间，具体抵离时间不排除因天气、潮汐等原因导致的变化；根据国际惯例邮轮公司将以游客安全为第一，有权根据实际突发情况作出航线变更。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 指定免费餐厅用餐；
                <w:br/>
                3、娱乐： 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巴伐利亚内舱房/巴伐利亚阳台房/套房160 港币/人/晚， 4 周岁（不含4周岁）  以下儿童免收服务费， 相关费用由客人在船上自行支付 （收费标准仅供参考，以船上公布标准为准） ；
                <w:br/>
                2、越南签证费用119港币/人（船上支付）若您自备好越南签证，请您开航前10天告知；
                <w:br/>
                3、 邮轮停靠港口岸上观光游费用；
                <w:br/>
                4、居住地至码头往返交通；
                <w:br/>
                5、保险： 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w:br/>
                位取消或游客临时退团造成不成团等）致使团队无法按期出行，我社提前
                <w:br/>
                30
                <w:br/>
                天通知游客，游客可根据自身情况改线或改期，如不能更改出游计划，我社将全额退还已交团费。此团由我
                <w:br/>
                社委托旅游目的地具有相应资质的地接社承接本旅行团在当地的接待业务，地接社的相关信
                <w:br/>
                息、委派的导游姓名和电话，以及具体车次时间、最终行程（游览顺序）及入住酒店的具体
                <w:br/>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w:br/>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 我社将视为取消定位， 谢谢合作！
                <w:br/>
                2、更名及取消：
                <w:br/>
                A、一经预定，取消将收取全额团款100%损失费；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1、大陆旅客持本人有效护照 （护照有效期从返回出发地当日起6个月以上有效期， 护照至少有2页空白页） +护照首页复印件+身份证
                <w:br/>
                2、持港澳台湾护照的宾客： 需要携带护照原件+有效旅行证件的原件， 如港澳居民来往内地通行证 （回乡证） 、台湾居民来往大陆通行证 （台胞证） 、旅行证等。
                <w:br/>
                3、 持中国香港特别行政区签证身份书的宾客： “香港签证身份书“ （HKDI），是宾客持有的临时护照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
                <w:br/>
                4、港澳台宾客的回乡证、台胞证号码必须完整申报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2026-08-24T09:20:04+08:00</dcterms:created>
  <dcterms:modified xsi:type="dcterms:W3CDTF">2026-08-24T09:20:04+08:00</dcterms:modified>
</cp:coreProperties>
</file>

<file path=docProps/custom.xml><?xml version="1.0" encoding="utf-8"?>
<Properties xmlns="http://schemas.openxmlformats.org/officeDocument/2006/custom-properties" xmlns:vt="http://schemas.openxmlformats.org/officeDocument/2006/docPropsVTypes"/>
</file>