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自组9月12日【爱达魔都号】深圳-顺化（真美）-深圳5天4晚 | 09.12出发行程单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LS-20260720-A4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首创造船工业美学生活馆,创邮轮工业及美学生活空间，独家揭秘首艘国产大型邮轮建造场景。感受多功能复合空间的无限可能，沉浸于工业原始风貌与现代生活气息的交融之中。。 
                <w:br/>
                ● 
                <w:br/>
                 品牌：爱达邮轮 ● 邮轮载客量：5246人 
                <w:br/>
                <w:br/>
                ● 船名：魔都号 ● 甲板层： 15层 
                <w:br/>
                ● 吨位 ：13.6万吨 ● 船长 ：324 米 
                <w:br/>
                ● 客房数量：2125间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关闸时间：22:59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
                <w:br/>
                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靠港时间：07:00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周岁（不含4周岁） 以下儿童免收服务费 ，相关费用由客人在船上自行支付（收费标准仅供参考 ，以船上公布标准为准）；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位取消或游客临时退团造成不成团等）致使团队无法按期出行，我社提前 30 天通知游客，游客可根据自身情况改线或改期，如不能更改出游计划，我社将全额退还已交团费。此团由我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
                <w:br/>
                1、请于确认舱位后3日内支付全款。若逾期未付， 我社将视为取消定位， 谢谢合作！
                <w:br/>
                2、更名及取消：
                <w:br/>
                A、一经预定， 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A)大陆旅客持本人有效护照 （护照有效期从返回出发地当日起6个月以上有效期， 护照至少有2页空白页） +护照首页复印件+身份证
                <w:br/>
                B)持港澳台湾护照的宾客： 需要携带护照原件+有效旅行证件的原件， 如港澳居民来往内地通行证 （回乡证） 、台湾居民来往大陆通行证 （台胞证） 、旅行证等。
                <w:br/>
                C） 持中国香港特别行政区签证身份书的宾客： “香港签证身份书“ （HKDI）， 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D)港澳台宾客的回乡证、台胞证号码必须完整申报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2026-08-25T12:51:23+08:00</dcterms:created>
  <dcterms:modified xsi:type="dcterms:W3CDTF">2026-08-25T12:51:23+08:00</dcterms:modified>
</cp:coreProperties>
</file>

<file path=docProps/custom.xml><?xml version="1.0" encoding="utf-8"?>
<Properties xmlns="http://schemas.openxmlformats.org/officeDocument/2006/custom-properties" xmlns:vt="http://schemas.openxmlformats.org/officeDocument/2006/docPropsVTypes"/>
</file>