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五星邮轮 - 黄金时段 - 精品行程 【庞洛邮轮】华人包船南极,阿根廷,乌拉圭,巴西,智利,秘鲁35天行程单</w:t>
      </w:r>
    </w:p>
    <w:p>
      <w:pPr>
        <w:jc w:val="center"/>
        <w:spacing w:after="100"/>
      </w:pPr>
      <w:r>
        <w:rPr>
          <w:rFonts w:ascii="宋体" w:hAnsi="宋体" w:eastAsia="宋体" w:cs="宋体"/>
          <w:sz w:val="20"/>
          <w:szCs w:val="20"/>
        </w:rPr>
        <w:t xml:space="preserve">南极+南美五国35天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CJ1783666073kV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正值南极盛夏，冰雪逐渐融化，这是南极至温暖、气候至稳定的季节。南极动物进入极为活跃的阶段。企鹅正在孵蛋或者哺育毛绒绒的企鹅宝宝，海豹和鲸鱼正欢快地在港湾翻腾。一切不早不晚，时间刚刚好！
                <w:br/>
                ◇精品行程。邮轮行程长达10晚11天，登陆巡游的次数更多。登陆巡游南极风景最美海岛和海湾。饱览阿根廷乌斯怀亚、乌拉圭科洛尼亚、巴西里约热内卢、依瓜苏瀑布、马瑙斯亚马逊河热带雨林、智利复活节岛、秘鲁马丘比丘、纳斯卡地画大美风景，感受奔放的南美风情。
                <w:br/>
                ◇华人包船优势明显。行程符合登陆长城站规定，登陆长城站可能性更高。语言、饮食、氛围更适合华人，登陆更多符合华人审美的海岛；华人团友是成功人士、专家学者，是价值不菲人脉资源。
                <w:br/>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南极是世界上至美旅行目的地。至纯、至美、神秘、孤独的南极，堪称世界至美的旅游目的地。南极特殊的地理位置和极端的自然环境，造就了原始恢宏的自然景观和千奇百态的动植物世界，南极给予游客的心灵震撼与旅游体验，是其它旅游目的地难以企及的。 
                <w:br/>
                ★南极行程是知识之旅。各领域专业人士汇聚船上，包括极地探险家、航海家、历史学者、地理和地质学家、冰川学家、大气物理和气象学家、海洋生物和鸟类专家、环境保护学家等，详述极区探险历史、人文、地理、天候、野生动植物的生态变化，并展望极区环境变化对人类未来的长远影响。朝夕与一众极地学者专家相处，受益非浅。
                <w:br/>
                ★庞洛邮轮北冕号（Le Boré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庞洛邮轮北冕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w:br/>
                ◇参考航班：待定
                <w:br/>
                ◇膳食：酒店西式早餐，午晚餐自理    交通：车+飞机  住宿：三-四星级酒店
                <w:br/>
                ◇参考酒店：Wyndham Garden Ushuaia Hotel del Glaciar或Hotel Albatros或Las Lengas或同级其它酒店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最南端的国家公园，位于麦哲伦海峡与合恩角之间，拥有原始的湖泊、溪流、森林和海岸自然景观。参观世界最南端邮局、泛美公路最南端起点标志和世界最南端火车站（参观时间约3小时）。下午16:00左右登船，傍晚时分迎着夕阳启航， 缓缓航经美丽壮观的比格尔水道展开南极探索巡游之旅。
                <w:br/>
                附注：最终登船时间以船方当天最终确认时间为准。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11月30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注：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晚餐：邮轮山晚餐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邮轮（2026年11月27日团期住北冕号/2027年1月4日团期住南冠号）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第二天观看，以出团通知书为准）。
                <w:br/>
                <w:br/>
                ◇参考航班：待定
                <w:br/>
                ◇膳食：邮轮上早餐，午餐自理，秀场西式晚餐    交通：车+飞机    住宿：五星级酒店
                <w:br/>
                ◇参考酒店：SHERATON BUENOS AIRES HOTEL &amp; CONVENTION CENTER或同级酒店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CENTER同级酒店
                <w:br/>
                交通：车
                <w:br/>
              </w:t>
            </w:r>
          </w:p>
        </w:tc>
        <w:tc>
          <w:tcPr/>
          <w:p>
            <w:pPr>
              <w:pStyle w:val="indent"/>
            </w:pPr>
            <w:r>
              <w:rPr>
                <w:rFonts w:ascii="宋体" w:hAnsi="宋体" w:eastAsia="宋体" w:cs="宋体"/>
                <w:color w:val="000000"/>
                <w:sz w:val="20"/>
                <w:szCs w:val="20"/>
              </w:rPr>
              <w:t xml:space="preserve">早餐：酒店西式早餐     午餐：中餐厅午餐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w:br/>
                注：科洛尼亚用车为当地拼团巴士。
                <w:br/>
                ◇膳食：酒店西式早餐，中餐馆午晚餐      交通：车+渡轮     住宿：五星级酒店
                <w:br/>
                ◇参考酒店：SHERATON BUENOS AIRES HOTEL &amp; CONVENTION CENTER同级酒店
                <w:br/>
                交通：车+轮渡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五星级酒单</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温馨提示：伊瓜苏只有一个中餐厅，故用餐餐厅较单一，请您理解。
                <w:br/>
                ◇膳食：酒店西式早餐 午餐自理 中餐馆晚餐    交通：车+飞机 住宿：当地五星级酒店
                <w:br/>
                ◇参考酒店：BOURBON CATARATAS或同级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早餐：酒店西式早餐     午餐：当地餐厅烤肉餐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往返约8小时）
                <w:br/>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早餐：酒店西式早餐     午餐：“水上餐厅”午餐     晚餐：中餐馆或当地晚餐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◇膳食：酒店西式早餐 中餐馆午晚餐     交通：车    住宿：五星级酒店
                <w:br/>
                参考酒店：Renaissance São Paulo Hotel 或其他同级酒店
                <w:br/>
                交通：车
                <w:br/>
              </w:t>
            </w:r>
          </w:p>
        </w:tc>
        <w:tc>
          <w:tcPr/>
          <w:p>
            <w:pPr>
              <w:pStyle w:val="indent"/>
            </w:pPr>
            <w:r>
              <w:rPr>
                <w:rFonts w:ascii="宋体" w:hAnsi="宋体" w:eastAsia="宋体" w:cs="宋体"/>
                <w:color w:val="000000"/>
                <w:sz w:val="20"/>
                <w:szCs w:val="20"/>
              </w:rPr>
              <w:t xml:space="preserve">早餐：酒店西式早餐     午餐：中餐厅午餐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◇参考航班：LA 701（07:05/11:20）飞行时间4小时15分
                <w:br/>
                ◇膳食：酒店西式早餐 飞机上午餐或自理 中餐馆晚餐  交通：车+飞机 住宿：五星级酒店
                <w:br/>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
                <w:br/>
                交通：车+飞机
                <w:br/>
              </w:t>
            </w:r>
          </w:p>
        </w:tc>
        <w:tc>
          <w:tcPr/>
          <w:p>
            <w:pPr>
              <w:pStyle w:val="indent"/>
            </w:pPr>
            <w:r>
              <w:rPr>
                <w:rFonts w:ascii="宋体" w:hAnsi="宋体" w:eastAsia="宋体" w:cs="宋体"/>
                <w:color w:val="000000"/>
                <w:sz w:val="20"/>
                <w:szCs w:val="20"/>
              </w:rPr>
              <w:t xml:space="preserve">早餐：酒店早餐或自理     午餐：X     晚餐：当地餐厅西餐晚餐   </w:t>
            </w:r>
          </w:p>
        </w:tc>
        <w:tc>
          <w:tcPr/>
          <w:p>
            <w:pPr>
              <w:pStyle w:val="indent"/>
            </w:pPr>
            <w:r>
              <w:rPr>
                <w:rFonts w:ascii="宋体" w:hAnsi="宋体" w:eastAsia="宋体" w:cs="宋体"/>
                <w:color w:val="000000"/>
                <w:sz w:val="20"/>
                <w:szCs w:val="20"/>
              </w:rPr>
              <w:t xml:space="preserve">当地四星级酒店或当地特色酒店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◇参考航班：LA842（1455/2125）飞行时间约4小时30分
                <w:br/>
                ◇膳食：酒店西式早餐  当地餐馆西餐午餐  飞机上晚餐或自理  交通：车+飞机  
                <w:br/>
                ◇住宿：五星级酒店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午餐：当地餐馆西餐午餐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◇参考航班：LA2378（07:10/ 09:05）飞行时间约3小时55分 
                <w:br/>
                或LA642（1445/1650）或LA536（0910/1055）飞行时间约3小时50分
                <w:br/>
                ◇膳食：酒店西式早餐 午餐自理  中餐馆晚餐    交通：车+飞机    住宿：五星级酒店
                <w:br/>
                ◇参考酒店：Crowne Plaza或同级酒店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w:br/>
                交通：车+飞机+小火车
                <w:br/>
              </w:t>
            </w:r>
          </w:p>
        </w:tc>
        <w:tc>
          <w:tcPr/>
          <w:p>
            <w:pPr>
              <w:pStyle w:val="indent"/>
            </w:pPr>
            <w:r>
              <w:rPr>
                <w:rFonts w:ascii="宋体" w:hAnsi="宋体" w:eastAsia="宋体" w:cs="宋体"/>
                <w:color w:val="000000"/>
                <w:sz w:val="20"/>
                <w:szCs w:val="20"/>
              </w:rPr>
              <w:t xml:space="preserve">早餐：酒店早餐或自理     午餐：当地餐馆自助西餐午餐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w:br/>
                交通：车+小火车
                <w:br/>
              </w:t>
            </w:r>
          </w:p>
        </w:tc>
        <w:tc>
          <w:tcPr/>
          <w:p>
            <w:pPr>
              <w:pStyle w:val="indent"/>
            </w:pPr>
            <w:r>
              <w:rPr>
                <w:rFonts w:ascii="宋体" w:hAnsi="宋体" w:eastAsia="宋体" w:cs="宋体"/>
                <w:color w:val="000000"/>
                <w:sz w:val="20"/>
                <w:szCs w:val="20"/>
              </w:rPr>
              <w:t xml:space="preserve">早餐：酒店西式早餐     午餐：当地餐馆自助西餐午餐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w:br/>
                交通：车+小飞机
                <w:br/>
              </w:t>
            </w:r>
          </w:p>
        </w:tc>
        <w:tc>
          <w:tcPr/>
          <w:p>
            <w:pPr>
              <w:pStyle w:val="indent"/>
            </w:pPr>
            <w:r>
              <w:rPr>
                <w:rFonts w:ascii="宋体" w:hAnsi="宋体" w:eastAsia="宋体" w:cs="宋体"/>
                <w:color w:val="000000"/>
                <w:sz w:val="20"/>
                <w:szCs w:val="20"/>
              </w:rPr>
              <w:t xml:space="preserve">早餐：酒店西式早餐     午餐：当地餐馆西餐午餐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早餐：酒店早餐     午餐：当地餐馆西餐午餐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
                <w:br/>
                <w:br/>
                ◇参考航班：
                <w:br/>
                利马-圣保罗 LA8040（09:30/16:20） 或 LA8099（13:00/19:50）飞行时间4小时50分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◇膳食：飞机上  交通：车+飞机  住宿：飞机上
                <w:br/>
                在圣保罗机场转机返回中国。
                <w:br/>
                ◇参考航班：
                <w:br/>
                圣保罗-迪拜 EK262 (0050/2155) 飞行时间14小时05分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◇膳食：飞机上  交通：车+飞机  住宿：飞机上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中国
                <w:br/>
                抵达北京、上海、香港，行程圆满结束！
                <w:br/>
                ◇膳食：飞机上或自理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10晚11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旅游用车。
                <w:br/>
                √ 门票：探戈秀含西餐、火地岛国家公园、乌拉圭渡轮、依瓜苏大瀑布、里约热内卢耶稣山、马拉卡纳足球场、玛瑙斯歌剧院、印第安人博物馆、亚马逊河快艇门票/船票、马丘比丘往返火车票及门票、纳斯卡地画观光小飞机机、鸟岛船票。
                <w:br/>
                √ 南美陆地酒店西式早餐，中餐馆午晚餐（中餐8菜一汤）或当地餐馆午晚餐（探戈秀场西餐1顿）。
                <w:br/>
                √ 签证：巴西签证，需自备美国签证 (有美国签证阿根廷/乌拉圭/秘鲁/智利免签)。
                <w:br/>
                √ 全程优秀陪同人员、南美段全程专业司机和优秀导游。
                <w:br/>
                √ 赠送美亚万国游踪全球无忧保险（保费1130元/人，70岁以上客人需补差价1459元/人）。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南美陆地单房差21晚共21000元/人。
                <w:br/>
                √ 司导小费：2400元/人。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提交报名表格及护照首页复印件，并交定金80000元/人到帐，定位以订金到账为准，签订旅游合同/确认单。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拒签收费约定（仅限打包行程且我公司代办签证，个人自行办理签证另行约定）：
                <w:br/>
                (1) 巴西签证拒签收3000元/人，但不能取消阿根廷、南极行程，否则收团款100%费用。
                <w:br/>
                (2)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巴西签证，需自备美国签证 (有美国签证阿根廷/乌拉圭/秘鲁/智利免签)。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2026-07-26T15:20:43+08:00</dcterms:created>
  <dcterms:modified xsi:type="dcterms:W3CDTF">2026-07-26T15:20:43+08:00</dcterms:modified>
</cp:coreProperties>
</file>

<file path=docProps/custom.xml><?xml version="1.0" encoding="utf-8"?>
<Properties xmlns="http://schemas.openxmlformats.org/officeDocument/2006/custom-properties" xmlns:vt="http://schemas.openxmlformats.org/officeDocument/2006/docPropsVTypes"/>
</file>