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(假日)《金品·桂林》 大漓江豪华游轮、象鼻山、遇龙河竹筏、银子岩、世外桃源、十里画廊、 靖江王府、山水间演出动车四天游行程单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ZLJRJZL-CG20260701M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第一天：广州→桂林→象鼻山→山水间演出                                 【含：晚餐】         住宿：桂林
                <w:br/>
                请携带有效身份证原件，广州南站/佛山/肇庆乘动车前往桂林（二等座、车程时间约3.5小时），后乘车前往市区（车程时间约45分钟），游览最具桂林市山水代表、城市象征——城徽【象鼻山景区】（游览时间约60分钟），桂林市地标性景区，
                <w:br/>
                其山酷似一头驻足漓江边临流饮水的大象，栩栩如生，引人入胜。山体前部的水月洞，弯如满月，穿透山体，清碧的江水从洞中穿鼻而过，洞影倒映江面，构成“水底有明月，水上明月浮”的奇观。此外这里也曾是2017年央视春晚的南方分会场。
                <w:br/>
                后前往欣赏表演【山水间演出】（观看时间约60分钟），是由蜚声世界艺坛的中国天创国际演艺制作交流公司并新近推出的一台可与美国拉斯维加斯媲美的超大型山水全景演出。现代化舞美、让您真正体验一次梦幻般的神秘之旅。入住酒店休息。
                <w:br/>
                <w:br/>
                第二天：大漓江→遇龙河多人竹筏→十里画廊→银子岩→西街              【含：早、中餐】        住宿：阳朔
                <w:br/>
                早餐后，乘车赴漓江码头（车程时间约30分钟），乘三星船/主题豪华船游览国家AAAAA级景区【大漓江风光】（游览时间约3.5-4小时，不含电瓶车至停车场15元/人），沿着这条青绸绿带，盘绕在万点峰峦之间，
                <w:br/>
                其中奇峰夹岸、碧水萦回、削壁垂河、青山浮水、风光旖旎、犹如一幅百里的画卷，奇山秀水美丽风光更让客人们仿佛置身于“船在山中走，人在画中游”的梦境中。
                <w:br/>
                后前往体验【遇龙河多人竹筏漂流】（游览约50分钟，），遇龙河是围绕在阳朔县西南部一条美丽的河流，“不是漓江、胜似漓江”，被央视赞誉为阳朔最美风景，田畴平整开阔，绿意逼人,微风吹过稻浪翻，白云走处碧波滚，景色宜人。
                <w:br/>
                在这里您可以真正感受到“小小竹排江中游、巍巍青山两岸走”的绝妙意境。车观如诗如画【十里画廊】，深度感知阳朔醉美山水田园风光，与风对话，与山为邻，畅游在美景之中；以更舒适的方感知阳朔，秀丽的景色像一幅幅画映入眼帘。
                <w:br/>
                随后游览国家AAAA景区，世界溶洞奇观”的【银子岩】（游览时间约 60分钟），贯穿十二座山峰，洞内汇集了不同地质年代发育生长的钟乳石，晶莹剔透，洁白无瑕，宛如夜空的银河倾斜而下，闪烁出像银子、似钻石的光芒而得名。
                <w:br/>
                最为著名的景观有三绝：雪山飞瀑、音乐石屏、瑶池仙境；三宝：佛祖论经、混元珍珠伞、独柱擎天。大自然的鬼斧神工在这里被展示得淋漓尽致，故被誉为“世界溶洞宝库”！
                <w:br/>
                晚上自由慢步【西街】闲逛驰名中外的中华第一洋人街，步西街独有的青石板街道，领略独特的欧陆风情! （自由活动导游及车不安排陪同）
                <w:br/>
                <w:br/>
                第三天：世外桃源→尧山→桂林                                       【含：早、中餐】         住宿：桂林
                <w:br/>
                早餐后，乘车前往桂林（车程时间约1.5小时），中途前往游览AAAA景点【世外桃源】（游览时间约60分钟），陶令已随风逝去，此地空留桃花源，美池桑竹舒倩影，阡陌交通好耕田。
                <w:br/>
                景区游览的主题源自东晋年代著名文人陶渊明《桃花源记》，集风光、民俗、风情与民寨大观为一体，符合中国传统的审美情趣。
                <w:br/>
                后前往游览【尧山景区】（游览约1.5小时，不含往返缆车100元/人，费用自理），海拔高度909.3米，自古有这样一个说法“不到尧山顶，不知桂林景”，此地是是欣赏桂林山水的绝佳去处。其高度足以让您俯瞰全城，乘观光索道可直达尧山之顶，
                <w:br/>
                把其他的山都踩在您的脚下。只见山前水田如镜，村舍如在画中，如画般的桂林美景尽收眼底，云水烟雨的桂林山水就如同一个个盆景展现眼前。时间充裕带领大家前往桂林正规资质市民超市为亲友挑选伴手礼（当地市民超市不算购物店）。后入住酒店休息。
                <w:br/>
                晚上可自由慢步游古典式园林【榕、杉湖新景】桂林的文化新地标【日月双塔外观】，其中日塔荣获三项世界第一：世界上最高的铜塔、世界上最高的水中塔、世界上最高的铜质建筑物。【正阳步行街、中心广场】感受桂林气息（自由活动导游及车不安排陪同）
                <w:br/>
                <w:br/>
                第四天：靖江王府→日月双塔→广州                                      【含：早餐】       住宿：温暖的家
                <w:br/>
                早餐后，游览桂林历史文化的缩影国家AAAAA景区【靖江王府、独秀峰】（游览时间约80分钟），这里是全国保存最为完好的明代藩王府之一，是清代的广西文脉 - 贡院所在地，是中华民国时代总统李宗仁北伐军的大本营，
                <w:br/>
                是“桂林山水甲天下”这句诗的真正出处，是全国唯一一个获得国家5A景区称号的大学校园。更能登上桂林群山之首、众山之王【独秀峰】，感受帝王之尊的王者风范。后前往登塔参观【日月双塔】（游览约1小时，如景区关闭不能登塔参观，则更换为刘三姐大观园），
                <w:br/>
                日月双塔地处桂林市中心区，坐落在桂林城的中轴线上，与“象山水月”相邻。日塔通体均为纯铜装饰，整座铜塔创下了三项世界之最--世界上最高的铜塔，世界上最高的铜质建筑物，世界上最高的水中塔。象山是桂林的城徽，而双塔则是新桂林的标识。
                <w:br/>
                日塔、月塔与象山上的普贤塔、塔山上的寿佛塔，相互呼应，相互映衬，有“四塔同美”之说。后根据动车时间前往桂林动车站乘动车返回广州南站，结束愉快旅程！
                <w:br/>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1、【交通】往返动车二等票：广州南-桂林北/西-广州南（含手续费用）当地空调旅行车（确保每人一正座）、自由活动期间不提供用车； 广州-桂林参考时间07:00-10:00；桂林-广州参考时间14:00-20:30（具体车次时间以实际出票为准，在出团前提前1天通知）（注：动车票均为随机订票，座位由电脑随机产生，旅行社无法满足旅游者可能提出的包括座位的连贯性、同团旅游者在同一个车厢内、车票同名等特殊要求，但旅行社会保证所有旅游者能根据行程安排搭乘相关动车。游客报名需知情并配合我社安排进站事宜，节假日部分票为团体计划票，2天内不能签改退票，敬请注意，所以部分游客报名后两天内取消可能去程票全损，敬请注意！）
                <w:br/>
                2、【住宿】（桂林酒店无标准三人间，可加床，加床为1米小床，建议补房差。）入住双人标间；酒店住宿若出现单男单女，客人须当地补房差入住双人标间。
                <w:br/>
                桂林网评四钻参考酒店：丽呈潮控、隐漫、悦城山水之镜、兰欧、美豪丽致北站万达店、笙品国际、丽枫北站店、桂山华星、民丰、希尔顿欢朋、隐沫万象城店、非繁城品、帝凯、凡尔赛、金皇、花园假日、万紫千红、天街、星悦、金嗓子、康福特、曼哈顿高铁北站旗舰店、栖隐舍或同级
                <w:br/>
                阳朔网评四钻参考酒店：晶水鑫潮、山与城、景誉假日、妙酒店、五棵松国际、碧玉国际、新西街、万丽花园、汉唐馨阁、丽怡、华美达、美豪丽致、万枫、隐庐、温德姆、云瀑韵山色酒店、凯里亚德或同级
                <w:br/>
                3、【用餐】含3早3正，正餐30元/正/人，其中一正为船上简餐，孩餐费减半；10人1桌8菜一汤（不含酒水），人数增减时，菜量相应增减，但维持餐标不变，整团少于6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购物0擦边。（温馨提示：不含景区内设立的景中店、商店、过脚过路店，以及市民超市）对景区内设立的商店、路店，请游客三思、如需购买或食用敬请谨慎，不做进店范畴。如自行购买商品如出现质量问题，旅行社不承担任何责任。
                <w:br/>
                9、【备注】金品桂林3天/4天线路拼团，6人以下司机兼管家服务！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全程使用空调旅游车，每人一个正座位，人数不足6人，提供司机兼管家服务。如有特别要求车辆，请提前说明，重新核价。旅游车到景点、餐厅期间客人统一下车，不在单独开车门给客人上车休息和开空调。贵重物品不能存放在车上；
                <w:br/>
                2、由于旅行社组织的是散客拼团线路，未成年人须有成人陪伴出游，残疾人、老年人、行动不便者建议有家人朋友照顾同行，体弱多病及孕妇不建议参团，否则由此造成的不便或问题，我社不承担责任；
                <w:br/>
                3、桂林酒店标准比内地偏低，请旅游者提前做好心理准备。如遇旺季（每年3月1日至10月15日之间及特殊节假日）酒店资源紧张或政府临时征用等特殊情况，造成行程中备选酒店客满，我社有权调整为同等级标准以上酒店。酒店的退房时间为中午的12:00，返程为晚班机的旅游者可把行李寄存在酒店前台后自由活动或自补房差开钟点房休息；
                <w:br/>
                4、行程中所含的餐食，早餐为酒店房含，不用不退。正餐按产品用餐标准操作，不含酒水。桂林用餐口味较辣，且普通团队餐厅菜式比较雷同。建议旅游者用餐可提前和导游沟通少辣，多辣；
                <w:br/>
                5、行程所含门票指进入景区的首道门票，不包括该景区内电瓶车或景区内其他另行付费景点门票。行程中所含的所有景点门票已按景点折扣门票核算，故客人持有军官证、残疾证、老年证等优惠证件及其他特殊身份人士，则无退还。如遇人力不可抗拒因素或政策性调整导致无法游览的景点，我社有权取消或更换为其它等价景点，赠送景点费用不退，并有权将景点及住宿顺序做相应调整；景区后括号内备注游玩时间为抵达景区开始到离开景区为止时间，特殊情况（漓江水位、景区流量控制）等因素以实际游览为准；
                <w:br/>
                6、本行程部分景区及酒店为方便旅游者有自设的商场及购物场所，并非我社安排的旅游购物店（部份景区均有内导代为讲解，禁止行程导游进入），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7、维权事宜注意：客人必须填写“游客意见书”，如果客人在意见单上填写“不满意”一栏后，可视为投诉范畴，并在意见单上填写投诉理由；恕不受理客人因虚填或不填意见书而产生的后续争议。请组团社在收客的时候告诉各位游客必须认真仔细填写，由此而造成的一切损失由客人自负。投诉问题在旅游目的地就地解决（决不把问题带回组团社），请组团社告知游客/领队/全陪，返程后我社不接收投诉！旅行社不受理因虚假填写或不填意见书而产生的后续争议和投诉；
                <w:br/>
                8、在您欣赏桂林阳朔美景的同时，敬请妥善保管贵重物品和私人财产。旅行期间敬请注意人身和财产安全，切务轻信当地“野导”的免费廉价诱惑；
                <w:br/>
                9、旅游安全是旅游的生命线，为保障游客“住得安心、吃得放心、玩的舒心”，从出行常识、旅游活动和特殊人群三方面为您提供旅游安全指南。出行前，提醒您仔细阅读相关内容，重视旅游安全，使您的出游真正成为“快乐之游、难忘之游、收获之游”；
                <w:br/>
                10、办理电子客票退票时需提供乘车人购票时使用的身份证件原件，售票员核对电子客票信息与乘车人身份证件一致后方可办理。退票一定要提供本人原件，复印件一律不能退票。为了保障客人身份信息，改签或取消退票的情况，旅行社将扣除动车票全损和出票手续费，客人自行拿有效证件退票或改签（南站/东站/火车站均可），敬请知悉！
                <w:br/>
                11、当地接待旅行社：桂林市金之旅国际旅行社有限公司，“桂林金之旅”地接品牌实力保证（许可证号：L-GX-100169）。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2026-10-22T08:22:59+08:00</dcterms:created>
  <dcterms:modified xsi:type="dcterms:W3CDTF">2026-10-22T08:22:59+08:00</dcterms:modified>
</cp:coreProperties>
</file>

<file path=docProps/custom.xml><?xml version="1.0" encoding="utf-8"?>
<Properties xmlns="http://schemas.openxmlformats.org/officeDocument/2006/custom-properties" xmlns:vt="http://schemas.openxmlformats.org/officeDocument/2006/docPropsVTypes"/>
</file>