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7-8月【船奇三峡·邂逅神农架】湖北单飞单高5天｜三峡垂直升船机｜三峡水下博物馆｜秭归木鱼岛｜天生桥｜天燕｜昭君村｜最美水上公路｜纯玩行程单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JSJ-HB20250708-CQSXS5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来程飞机：广州飞神农架参考航班 CZ5557/08：55-11:10
                <w:br/>
                回程高铁：岳阳东-广州南/广州白云二等座（16:00-20:00之间车次）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【三峡升船机】乘三峡升船机，3分钟完成百米垂直升降，亲历'船舶坐电梯'的世界级工程奇迹
                <w:br/>
                【三峡水下博物馆】走进三峡移民水下博物馆，探寻沉眠江底一座千年古城，向移民致敬
                <w:br/>
                【秭归木鱼岛】镶嵌在三峡大坝旁的生态明珠，和三峡大坝直线距离800米，是三峡工程蓄水后冒出来的半岛
                <w:br/>
                【天生桥景区】集奇洞、奇桥、奇瀑，并集中展现巴人文化的巴人部落于一体
                <w:br/>
                【天燕景区】彩虹桥、国家森林公园、以猎奇探秘为主题的原始生态旅游区
                <w:br/>
                【昭君村】路伴碧水青山成就“车在画中行”的绝美景观，被誉为“中国最美水上公路”
                <w:br/>
                【最美水上公路】西汉和平使者王昭君的出生地，留存有楠木井、娘娘泉、梳妆台等数十处昭君遗迹
                <w:br/>
                <w:br/>
                ◎贴心安排
                <w:br/>
                1）去程广州直飞神农架，2小时航程，跨越3000米海拔高差，劲省6小时途中时间
                <w:br/>
                2）返程岳阳高铁直达广州，全程不走回头路
                <w:br/>
                3）一次出行尽览湖北最值得一去的精华景区，不套路，不花哨，只有干货
                <w:br/>
                4）双重秘境：北纬31°的生态奇迹-神农架、大国重器与诗画三峡-宜昌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广州-神农架（CZ5557/08：55-11:10），天燕
                <w:br/>
                早上集中在广州白云机场集合，乘飞机赴神农架（参考航班：CZ5557/08：55-11:10）（未含机建燃油200元/人，实际金额以航司政策为准）。抵达接机后前往【天燕风景区】（车程约1.5小时，游览约2小时）天燕景区海拔2200米，是以奇树、奇花、奇洞与山民奇风异俗为特色，以猎奇探秘为主题的原始生态旅游区。天燕生态旅游区因北有燕子垭，南有天门垭而得名，控制面积110平方公里，规划开发面积55.18平方公里，是我国正在建设中的生态旅游区和亚洲生物多样性示范基地，是国家重点投资的全国生态旅游示范区。垭口西侧的半壁上有会仙桥、观景台、燕舞亭等景观。桥头的香柏迎风傲霜，婀娜多姿，桥下的森林原始古老，生机盎然。沿小径登临燕舞亭，可领略原始森林的特有风貌。凭石栏俯瞰塔坪村，可饱赏云海佛光的壮丽景观。天燕基地以原始风光为背景，以神农氏传说和淳朴的山林文化为内涵，开展科考、探秘、户外体验等研学课程。短嘴金丝燕：雨燕目候鸟，人称“无脚鸟”，脚短小难落地，常年空中捕食飞虫；每年4-9月在神农架燕子洞岩壁筑巢繁育，深秋南迁东南亚越冬，以苔藓混合唾液筑巢，是本土特色野生燕种。燕子洞：是燕子垭标志性区域，高约20米，洞内可容千人，在这里生活着数量众多的“短嘴金丝燕”，它们能在黑暗中准确辨别方位，灵敏度极高。这种金丝燕原本是一种海鸟，经过亿万年沧海桑田的变迁（神农架在远古时期是汪洋大海），留在了这里。课程通过探秘燕子洞来探索溶洞形成，通过观察、倾听来寻找洞内生物，通过实验来分析洞内生物是通过何种方式来辨别方位的。后入住酒店。
                <w:br/>
                交通：高铁，汽车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天生桥，昭君村，最美水上公路
                <w:br/>
                早餐后乘车前往【天生桥景区】（车程约15分钟，游览约2小时），天生桥景区位于神农架湖北省神农架老君山下的彩旗村，紧邻209国道，距神农坛4.8公里，2003年4月正式对外开放的新型生态旅游区。这里海拔1200米，面积60平方公里，是一个以奇洞、奇桥、奇瀑、奇潭为特点的休闲、探险、揽胜的旅游区。后游览【昭君村景区】（车程约1小时，游览约1.5小时）此地因西汉时诞生了一代名妃王昭君而得名。村中有粉黛林、佳丽岛、浣纱处、彩石滩等20余处胜迹。王家崖云雾缭绕，香溪河九曲八弯，娘娘泉古朴典雅，梳妆台花荫满地，昭君像亭亭玉立，抚琴台琴韵悦耳。后乘车前往宜昌市（车程约2小时），车经中国【最美水上公路】从远山俯视，连接起来的桥墩宛如玉带般飘荡于绿水之中，与四周的青山、溪流构成一道独特、和谐、亮丽的风景。（因美丽画廊水上公路为生态环保公路，沿途通车，故不能下车游玩，只能车上途径，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三峡水下博物馆，秭归木鱼岛，三峡垂直升船机
                <w:br/>
                早餐后乘车前往游览【三峡移民水下博物馆】(车程约1小时，游览约40分钟)宜昌三峡水下博物馆是湖北省首座移民主题博物馆，以三峡工程百万大移民的历史变迁为核心，通过场景复原和多媒体技术展现移民精神。其水下展馆等比例还原了因三峡大坝蓄水而淹没的秭归老城原貌，封存了百万移民的乡愁记忆。
                <w:br/>
                后乘车前往游览【秭归木鱼岛】木鱼岛是湖北宜昌秭归县徐家冲港湾里的一座半岛，离三峡大坝特别近，直线距离只有 800 米左右。这座岛是三峡蓄水后形成的，因为形状像木鱼所以叫木鱼岛，春天油菜花开了的时候，配合山势看起来像金龙出海。站在岛的前端或者“天空之镜”玻璃平台上，能直接和三峡大坝隔江相望，视野非常开阔，是拍大坝全景的绝佳位置。中餐后前往乘车前往指定码头登乘“长江三峡”五星豪华系列游轮近距离欣赏雄伟壮观的三峡大坝，船过【三峡垂直升船机】（游览时间约2小时）：被形象地称为“大船爬楼梯，小船坐电梯”的奇迹；作为三峡工程“收官之作”，三峡升船机布置在枢纽工程的左岸，是三峡工程重要通航设施之一，主要为客船、货船和特种船舶提供快速过坝通道，过船规模为3000吨级，提升总重量约15500吨，最大提升/下降高度为113米，是目前世界上规模最大、技术难度最高的垂直升船机。长江三峡号离开承船厢驶入大坝上游，只见眼前“截断巫山云雨，高峡出平湖”的景色所震撼，不仅为国人利用自然、改造自然的智慧所折服....！
                <w:br/>
                特别提示：【三峡垂直升船机】，游船行程分为上水或者下水，具体方案根据通航条件和气象因素由船方决定，先后顺序不同，参观景点不变；受天气、船闸检修、政治等不可抗因素导致不能当天游览，即安排【两坝一峡游船】（全程3小时左右），“两坝一峡”包含了三峡大坝、葛洲坝以及保留了原汁原味峡谷风光的西陵峡。同样是不容错过的体验，费用不增不减！！！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荆州古城-岳阳送站
                <w:br/>
                早餐后乘车前往【荆州古城】（车程约1.5小时，游览约1小时）自愿自理：登城墙35元/人，电瓶车40元/人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后乘车前往岳阳东站（车程约3小时），乘坐高铁二等座位返回广州，结束愉快的湖北之旅，回到温暖的家！（参考车次：下午16-20点之间车次，具体车次以实际出票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1、大交通：来程广州-神农架飞机、返程岳阳-广州高铁，请尽量提供身份证复印件或拍照；
                <w:br/>
                2、住宿：全程3晚网评四钻酒店（标准双人间，每成人每晚一个床位；行程所列酒店如因节假日房间爆满或政策原因酒店被征用等特殊原因无法安排，我社将换用同等级别酒店，但不赔偿任何损失）请自备一次性用品；
                <w:br/>
                （1）单房差补400元/人，退房差200元/人
                <w:br/>
                （2）参考酒店：宜昌君鼎、凯莎国际、夷陵华美达或同级；神农架神农山庄。神农酒店或同级。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不足之处还望见谅。如遇特殊原因，不能安排指定选酒店时，在不降低住宿标准的情况下，我社有权安排同级别、同标准的其他酒店。
                <w:br/>
                3.餐饮标准：团队用餐：全程含3早餐4正餐（其中4常规团餐30元/餐）。早餐酒店含，正餐不用不退费。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7、未含来程机票税费成人200元/人，儿童70元/人（若临时有调整，具体以航司政策为准），报名时收取。
                <w:br/>
                8、·自愿自理：
                <w:br/>
                ①荆州古城登城墙35元/人，电瓶车40元/人。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未含来程机票税费成人200元/人，儿童70元/人（若临时有调整，具体以航司政策为准），报名时收取。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自愿自理：①荆州古城登城墙35元/人，电瓶车40元/人。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●2—12周岁内（不含12周岁）儿童：含往返大交通费用、当地旅游车车费、正餐半价餐费；不含门票、景交、不含床位费（含早餐），如超高产生门票及其他费用由家长现付。（超1.2米及以上儿童需补门票174元）
                <w:br/>
                注意事项：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2026-06-15T20:35:09+08:00</dcterms:created>
  <dcterms:modified xsi:type="dcterms:W3CDTF">2026-06-15T20:35:09+08:00</dcterms:modified>
</cp:coreProperties>
</file>

<file path=docProps/custom.xml><?xml version="1.0" encoding="utf-8"?>
<Properties xmlns="http://schemas.openxmlformats.org/officeDocument/2006/custom-properties" xmlns:vt="http://schemas.openxmlformats.org/officeDocument/2006/docPropsVTypes"/>
</file>