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【直通车】云浮新兴翔顺龙山温泉酒店2天行程单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KH-SP21372883-0.2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[参考上下车点：
                <w:br/>
                09:00 彩虹桥地铁A出口或纪念堂C出口（具体导游通知为准）
                <w:br/>
                广州散团地点：统一送返越秀公园地铁C出口（具体导游通安排为准）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★含酒店豪华自助早
                <w:br/>
                ★翔顺龙山温泉水被誉为“神仙水” 属罕见的硫氢化物泉
                <w:br/>
                ★酒店周围山青水碧，风景秀丽，紧邻佛教名刹——龙山国恩寺
                <w:br/>
                ★温泉拥有景观欢乐池、儿童戏水池、游泳池、特色水疗池、热石床、湿蒸房等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广州—翔顺龙山温泉酒店－自行办理入住手续－自由活动
                <w:br/>
                09:00 彩虹桥地铁A出口或纪念堂C出口（具体导游通知为准），乘坐空调旅游车前往翔顺龙山温泉酒店（车程约3小时）可能分多个上下车点（翔顺龙山温泉酒店，新兴龙山温泉酒店，新兴禅泉酒店，悦天下度假村，金水台度假村，天露山度假景区，翔顺象窝酒店等），途中会在新兴国恩寺或其他地方附近的餐厅停车（停留1小时左右，午餐由客人自行安排）后集合前往酒店（客人自行办理入住手续），后自由活动，晚餐自理。（如当天我社人数不足，将会与广州地区其他旅行社共同拼车出发）
                <w:br/>
                1、、酒店房间约14-15点后才能安排入住，客人入住前需要到酒店前台交付押金约300-500元/间；
                <w:br/>
                2、本团以直通车形式操作，天天出发，可能会拼“翔顺龙山酒店，新兴龙山温泉酒店，悦天下温泉度假村，新兴禅泉酒店，金水台度假村”团同时出发；稍做停留，上、落客，不便之处，敬请谅解！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【景区介绍】：温泉开放时间：09:30-24:00
                <w:br/>
                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
                <w:br/>
                【翔顺龙山温泉】翔顺龙山温泉有大小不同的大约26个养生温泉
                <w:br/>
                【国恩寺】免费景点。国恩寺位于广东省新兴县，始建于唐代高宗弘道元年683年。它与六祖惠能祝发道场广州光孝寺，毕生弘法道场曲江曹溪南华寺鼎足而立，并称六祖三大祖庭。国恩寺因为既是六祖肉身菩萨的故居，又是六祖弘法、示寂以及辑录 六祖“法宝坛经”的圣地而名扬海内外。它是惠能于唐高宗弘道元年（683年）建，名“报恩寺”。唐中宗神龙二年（706年）下诏赐名为“国恩寺”（今门额上书“敕赐国恩寺”）。2019年10月，被列入第八批全国重点文物保护单位名单。国恩寺寺由半山亭、山门牌坊、金刚殿、大雄宝殿、六祖殿、方丈室、两旁回廊有诸天佛殿、禅房、观音堂、六祖纪念堂、五百罗汉堂、报恩塔等建筑物组成，建筑面积一万多平方米。寺侧有六祖父母坟、龙山碑林、卓锡泉、浴身池、六祖手植千年荔枝树，以及五祖亲传的袈裟衣钵，武则天手书的敕赐“国恩寺"题匾等文物古迹。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新兴翔顺龙山温泉酒店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早餐—自由活动—午餐自理—返程广州
                <w:br/>
                早晨睡到自然醒，自行前往餐厅享用早餐（自助早餐参考时间：7：30－10：00），客人可在景区自由活动或享受浸泡温泉，中午客人自行办理退房手续（根据酒店规定，退房时间为上午12点前），午餐自理。下午乘车返回广州 （统一送返越秀公园地铁C出口，中途不停车，备注:如遇到塞车或交通管制等不可抗因素，则选择其他地铁口为下车点，望悉知）。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1、住宿：含一晚住宿（含早餐，凭房卡含温泉），费用只含每人每天一个床位，若出现单男单女，需自补房差价
                <w:br/>
                2、用车：将根据团队人数安排22座车至53座空调旅游车，保证每人1个正座。（用车安排旅行社会根据交通情况调整抵达悦天下度假村，翔顺龙山温泉酒店，新兴龙山温泉酒店，新兴禅泉酒店，天露山度假区的先后顺序，同团往返，会安排上下客），上下车点可能会增加番禺、花都、大沥高速路口或周边地区，以当天安排为准。
                <w:br/>
                3、安排1名工作人员随车服务。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br/>
                （3）3、小孩收费：2-11周岁的执行小孩收费，此收费仅包括车位费（其余全不包含），由于各景点对小孩门票收费的身高标准规定不同，其景点门票费用由客人按各景点的收费标准自行购买。
                <w:br/>
                （4）4、婴儿收费：2岁以下执行婴儿收费，此收费仅包括车位费（其余全不包含）。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二、特别约定：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2026-06-13T21:47:35+08:00</dcterms:created>
  <dcterms:modified xsi:type="dcterms:W3CDTF">2026-06-13T21:47:35+08:00</dcterms:modified>
</cp:coreProperties>
</file>

<file path=docProps/custom.xml><?xml version="1.0" encoding="utf-8"?>
<Properties xmlns="http://schemas.openxmlformats.org/officeDocument/2006/custom-properties" xmlns:vt="http://schemas.openxmlformats.org/officeDocument/2006/docPropsVTypes"/>
</file>