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————舌头最爱的旅行 ————
                <w:br/>
                ♦宋城宴：穿越宋城，品宋城的味道！
                <w:br/>
                ♦赣派风味宴：赣味的鲜香绝伦，舌尖上的美味旅程清香，让味蕾大爆发！
                <w:br/>
                ♦资溪面包宴：纯净资溪水，疗养健康人，资溪的日常主食居然是面包，让我们尝尝到底好吃在哪里！
                <w:br/>
                <w:br/>
                ————国际品质，一起住进风景里————
                <w:br/>
                ♦极致体验：1晚入住【凯怡云居酒店】入住在半山悬崖之上，江西之巅、住进云端、与云海共舞、与日出相恋！
                <w:br/>
                ♦深度体验：1晚入住【流坑古村写生基地】，枕梦里水乡，享江南秀色！
                <w:br/>
                ♦深度体验：1晚入住【大觉山国际度假酒店】，体验出门即景的惬意！
                <w:br/>
                ♦温泉体验：1晚入住【唯美硒泉度假村】享富硒温泉，享健康生活！
                <w:br/>
                <w:br/>
                ————特别安排，对你每天都有感觉————
                <w:br/>
                ♦ 蝶栖谷，奇峰怪石，尽在大华山之巅、道教名山圣地、千年文化等你探寻！
                <w:br/>
                ♦ 大觉山置身于太空云之海之中，让旅游时光快乐起来！
                <w:br/>
                ♦ 体验全国首创且线路最长的悬崖动车！
                <w:br/>
                ♦ 千古第一村流坑，漫步流坑、聆听千年故事、感受古韵新风、《流芳》情景剧、行进式地观看演出！
                <w:br/>
                ♦ 四季花海凤凰沟，这个春天最极致的眼福！
                <w:br/>
                ♦ 住进风景，让旅途慢下来，享受美好时光，入住温泉酒店，让您疏解疲乏、彻底放松身心！
                <w:br/>
                ★ 品质服务：专业地接导游接团，每人每天一支水，尊享江西神仙之旅！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第一天：广州南--韶关--宋府盛宴--千古第一村流坑古村--千古第一村流坑古村--行进式表演流芳--大型灯光秀--入住流坑写生基地酒店
                <w:br/>
                于广州南站乘高铁前往韶关（参考：07：30-09：30之间的高铁车次，具体以实际出票为准）抵达后前往宋城赣州，品宋府盛宴。后乘车前往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
                <w:br/>
                （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
                <w:br/>
                带领游客们走入大型沉浸式实景体验空间。整个演绎的空间里，每个篇章串起来就是一个完成的故事，每一幕都是环环相扣。游客在现场观看时，须跟随演员和演出场地的变化，行进式地观看演出！
                <w:br/>
                用餐：含中晚餐
                <w:br/>
                住宿：流坑古村写生基地酒店
                <w:br/>
                第二天：流坑古村--中国三大高山飞瀑之一金竹飞瀑--千年药都樟树--温泉之都--唯美温泉度假村--体验超豪华温泉
                <w:br/>
                早餐后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纪念区以1革命烈士纪念碑为中心，植树纪念林为依托；生态疗养区设有人工湖、 星级酒店、广场及服务设施；湖光山色游览区以特色花海为主要景观，辅以植物 剪影墙、诗词歌赋等。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
                <w:br/>
                虎啸瀑布（又称狗脑瀑布）落差达96米，气势磅礴，银珠飞溅，犹如仙境，全国少有，华东之首，传说是畲族先祖神犬盘瓠之化身。双龙瀑布犹如青龙、白龙在竹林山间狂舞一般，传说吕洞宾在“青龙”落下的一潭——淬剑潭中洗剑继而溪涧练剑，
                <w:br/>
                荷仙姑在“白龙”落下的一潭——仙姑潭中沐浴，形成双龙瀑布的一阴一阳、一柔一刚的道仙家之妙境！
                <w:br/>
                参观：【三皇宫】（游览约 40 分钟），大门呈八字形门楼，青砖平砌，中嵌青石、豆绿石，浮雕人物、走兽、翔禽、花卉、楼阁于石上。门楼上端竖镶&amp;quot;三皇宫&amp;quot;石匾，横镶&amp;quot;如游上世&amp;quot;石匾，门联为&amp;quot;历劫真师朝圣阙，终天草木载皇仁&amp;quot;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游览：【凤凰沟景区】（游览约1.5小时，具体花期以景区实际为准)。凤凰沟以生态农业为主题，以农业带动凤凰沟旅游业的凤凰沟生态旅游，是集采摘、野战、观光、休闲与会议为一体的农业生态示范园。
                <w:br/>
                园区内山清水秀，绿树成荫，环境幽静，空气清新，春季的凤凰沟郁金香、绣球、满天星等，让您沉浸在那无尽的花海中～。后乘车前往大觉山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
                <w:br/>
                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
                <w:br/>
                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
                <w:br/>
                不远处便是遐迩闻名中国佛教圣地大觉岩寺，焚香祈福、佛光灵验、香火旺盛，大觉岩寺也是大觉山最佳中心风景点，目光所及之处皆无遮挡。
                <w:br/>
                继续前往中国佛教圣地【大觉岩寺】焚香祈福。佛光灵验、香火旺盛的大觉岩寺庙距今已有1600多年的历史，步入【南天门】来一次与天庭的对话。
                <w:br/>
                游览【明珠宫】，大觉山夜明珠直径达1.81米，重达10.08吨，摩氏硬度为4～4.5，通体为翡翠绿色，圆滑而光润，直径、重量和价值远远高于之前在社会上出现过的夜明珠。夜明珠是一种在黑暗中，人眼能明视的、天然的、能自行发光的稀有宝石。
                <w:br/>
                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
                <w:br/>
                沿着大觉溪绿道一路浏览，移步换景，目不暇接，错落有致的小楼、宽阔的休闲广场、整洁的农家小院、别致的亭台驿站……宛若明珠点缀于大觉溪间。前往：赴乌石真相风光带。
                <w:br/>
                参观：【面包大厦】，资溪县面包大厦是徐全龙先生自筹资金1.2亿元建设的面包文化产业园，总占地面积60亩，总建筑面积5万多平方米，是一个以面包培训学校建设为主体，配套建设四星级酒店的建筑，
                <w:br/>
                是由全国劳动模范、全国创业之星假日洒店、全龙动感影视城、资溪面包展览馆、DIY烘焙梦幻工厂、烘焙产品展示一条街的综合性项目。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w:br/>
                门票优惠：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备注：如遇特殊原因，不能安排指定选酒店时，我社有权安排同级别、同标准的其他酒店。住宿均是提供“自然双标间”
                <w:br/>
                能安排加床服务尽量安排，费用不退，不能安排则需补齐单房差，请提前和客人落实清楚。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◆大觉山门票环保车+往返缆车+凤凰沟环保车+流坑古村门票环保车=488元/人，针对广东客人优惠，执行优惠政策，凭广东身份证：330元/人，费用自理（无任何年龄优惠）；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2026-06-15T22:56:24+08:00</dcterms:created>
  <dcterms:modified xsi:type="dcterms:W3CDTF">2026-06-15T22:56:24+08:00</dcterms:modified>
</cp:coreProperties>
</file>

<file path=docProps/custom.xml><?xml version="1.0" encoding="utf-8"?>
<Properties xmlns="http://schemas.openxmlformats.org/officeDocument/2006/custom-properties" xmlns:vt="http://schemas.openxmlformats.org/officeDocument/2006/docPropsVTypes"/>
</file>