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（假日）香港油麻地一天行程单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HK202303141780108278G0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出发地香港—莲塘口岸集合过关—旧油麻地警署—油麻地果栏—享用中餐—西九龙艺术文化公园—尖沙咀前九广铁路钟楼—星光大道—中环码头乘天星小轮观看维多利亚港—太平山顶—中环集市—会展中心—集合返程莲塘口岸散团
                <w:br/>
                用餐：含午餐
                <w:br/>
                酒店：无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交通:空调旅游巴士、港珠澳大桥单程金巴车费
                <w:br/>
                导游：深圳、香港、澳门导游讲解服务、含全程导游小费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游意外险：此行程包含旅游意外险，旅行社只对游客的旅游意外（保险公司确认）承担赔偿责任，游客自身疾病（如心脏病、高血压、糖尿病、心肌梗塞、精神病、癫痫病、先天性疾病等），不在旅游意外险赔付范围之内，此类人群若想参团请建议另行购买适合自身疾病的险种降低参团过程中因突发疾病造成的人身财产损失风险。另因不可抗力和第三方等非我社原因造成的伤害和损失，我社不承当相关责任。
                <w:br/>
                15、本产品供应商为：深圳市港澳国际旅行社有限公司，许可证编号：L-GD-CJ00158 。为保证游客可如期出发，我社将与其他旅行社共同委托 深圳市港澳国际旅行社有限公司 组织出发（拼团出发），如客人不接受拼团出发，请报名时以书面形式注明。此团由 深圳市港澳国际旅行社有限公司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20000人民币或等值5000美金的外币现钞。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出发前3-7日扣实际扣罚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请持有有效的通行证及有效签注。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2026-06-09T13:14:54+08:00</dcterms:created>
  <dcterms:modified xsi:type="dcterms:W3CDTF">2026-06-09T13:14:54+08:00</dcterms:modified>
</cp:coreProperties>
</file>

<file path=docProps/custom.xml><?xml version="1.0" encoding="utf-8"?>
<Properties xmlns="http://schemas.openxmlformats.org/officeDocument/2006/custom-properties" xmlns:vt="http://schemas.openxmlformats.org/officeDocument/2006/docPropsVTypes"/>
</file>