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（假日）暑假【京城时光】北京双飞5天｜升旗丨故宫深度游丨八达岭长城丨恭王府丨采摘水蜜桃丨颐和园丨圆明园丨北海皇家御苑深度游丨北京外国语大学丨学霸交流会行程单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★【故宫博物馆】贴心安排耳麦，聆听导游专业讲解，寻找紫禁城沉淀600年的记忆。
                <w:br/>
                ★【北京外国语大学】“双一流”高校，中国培养外交、翻译、国际传播等领域人才的核心摇篮。
                <w:br/>
                ★【学霸交流面对面】与北外学霸面对面交流和学习的分享会，让孩子从小树立考高等学府的宏伟目标。
                <w:br/>
                ★【北海公园深度游】探寻北海皇家御苑、特别安排三大主题活动：《忆童年，佩戴红领巾》《快雪堂探秘》《集章打卡》
                <w:br/>
                ★【采摘水蜜桃】果园采摘当季鲜果！亲子互动体验农家乐趣，每人赠送一个水蜜桃！
                <w:br/>
                ★【圆梦清华】体会文艺与理性完美结合，感受一下我国最高等学府的魅力!
                <w:br/>
                ★【颐和园】中国古典皇家园林之首，品味古代建筑美学，被誉为“皇家园林博物馆”
                <w:br/>
                ★【圆明园】于书本中重现万园之园一睹圆明园的绝代风华，跳出套路看历史，身临其境来探索
                <w:br/>
                ★【天坛公园】中国现存规模最大的古代皇家祭祀群-天坛公园。
                <w:br/>
                ★【八达岭长城】“不到长城非好汉”，亲身体验万里长城的宏伟景观和深厚文化历史内涵。
                <w:br/>
                ★【天安门升旗仪式】同唱国歌！与祖国共同迎接新的一天。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北京外国语大学（参观、分享、交流）--外观清华--颐和园--圆明园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随后前往中国著名的高等学府，合影百年名校【清华大学】标志性校门。感受中国最著名大学的迷人魅力，激发奋发向上的学习精神。
                <w:br/>
                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谅解）。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住宿：全程住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w:br/>
                3.用餐：含9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w:br/>
                4.用车：全程选用空调旅游车，我社会根据收客实际情况安排12-55座旅游车、保证每人1正座，但车辆由调度室调配使用，中途可能会出现调换，随身物品切勿放在旅游车座位上。
                <w:br/>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2026-06-16T01:43:53+08:00</dcterms:created>
  <dcterms:modified xsi:type="dcterms:W3CDTF">2026-06-16T01:43:53+08:00</dcterms:modified>
</cp:coreProperties>
</file>

<file path=docProps/custom.xml><?xml version="1.0" encoding="utf-8"?>
<Properties xmlns="http://schemas.openxmlformats.org/officeDocument/2006/custom-properties" xmlns:vt="http://schemas.openxmlformats.org/officeDocument/2006/docPropsVTypes"/>
</file>