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（假日）【仙境老君山】河南双飞6天丨万仙山郭亮村挂壁公路丨老君山（赠送金顶航拍）丨少林寺丨龙门石窟丨丽景门丨 清明上河园丨万岁山大宋武侠城丨（纯玩）行程单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DFY-20260910Y1（下午机）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运城｜CZ3921/1700-1930 
                <w:br/>
                【回程】运城 → 广州｜CZ3922/2020-2305
                <w:br/>
                （参考航班，实际以出票为准，航班时间可能调整为去程早机，回程上午机，旅行社有权根据航班时间调整行程顺序）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★【清明上河园】依托《清明上河图》1:1复刻，真实还原宋代建筑风貌和百姓生活场景，每年数十场实景演出轮番上演，带您领略繁华热闹的汴京生活！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★【仙境老君山】此景知应天上有，人间唯有老君山，特别安排金顶航拍，直瞰现实中的云顶天宫！
                <w:br/>
                ★【万仙山·郭亮村】被誉为“太行明珠”，地质奇观凿石而建的古村落令人叹为观止！
                <w:br/>
                ★【挂壁公路奇观】村民历时五年手工开凿出的“奇迹之路”，被誉为“世界第九大奇迹”！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根据航班时间，前往广州机场集中，送团人将为您办理登机手续，前往【黄河夜市】（约1.5小时），开启“运城citywalk”，在此自费品尝运城美食，开启烟火人间的味觉狂欢。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运城：美豪怡致、美巢雅韵或同级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运城-洛阳
                <w:br/>
                早餐后，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晚餐后【赠送价值120元夜游神都】：打卡洛阳三大网红地【洛邑古城】被称为中原渡口，是体验洛阳文化的绝佳之地。【丽景门】全国十大美食街之一。【应天门广场】第39届洛阳牡丹文化节开幕式举办地，“唐宫夜宴”实景拍摄地。
                <w:br/>
                交通：汽车
                <w:br/>
                景点：【龙门石窟】【洛邑古城】【丽景门】【应天门广场】
                <w:br/>
              </w:t>
            </w:r>
          </w:p>
        </w:tc>
        <w:tc>
          <w:tcPr/>
          <w:p>
            <w:pPr>
              <w:pStyle w:val="indent"/>
            </w:pPr>
            <w:r>
              <w:rPr>
                <w:rFonts w:ascii="宋体" w:hAnsi="宋体" w:eastAsia="宋体" w:cs="宋体"/>
                <w:color w:val="000000"/>
                <w:sz w:val="20"/>
                <w:szCs w:val="20"/>
              </w:rPr>
              <w:t xml:space="preserve">早餐：酒店自助早餐     午餐：不含午餐     晚餐：特色餐宫廷宴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洛阳-老君山-登封
                <w:br/>
                早餐后，车赴栾川（约1.5小时），参观国家AAAAA景区，八百里伏牛山主峰【老君山景区】（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登封（约2.5小时），晚餐后入住酒店！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登封：观嵩山、上汐酒店或同级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登封-开封
                <w:br/>
                早餐后，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游览【大宋武侠城】（约3小时），《神舟传奇》表演带您探索海上丝绸之路，领略大宋王朝的繁荣经济，《风雪山神庙》还原《水浒传》经典桥段，看各色风云人物，侠客行者纷纷汇聚江湖，感受武侠江湖的爱恨情仇，晚宿开封！
                <w:br/>
                交通：汽车
                <w:br/>
                景点：【嵩山少林寺】【大宋武侠城】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开封-辉县
                <w:br/>
                早餐后，畅游有“东方迪斯尼”之称的【清明上河园】（约4小时），以北宋画家张择端绘制的巨幅画卷《清明上河图》为蓝本，再现东京开封的繁华景象的大型民俗风情游主题公园，体验“一朝步入画卷，一日梦回千年”。
                <w:br/>
                清园精华表演时刻：1、9：00 包拯迎宾 2、9:05 盘鼓 3、9；15 踩高跷 4、9:20 包公巡河 5、9:50 民间绝活 6 、10:10 气功喷火 8、10:35 王员外招亲 9、11；00 枪挑小梁王 10、11:25 斗鸡等等（如遇雨雪天气，节目会停演，具体以景区公告为准），游览【开封小宋城】（约1小时），胜似千年的东京夜市，里面亭台楼榭，雕梁画栋，小桥流水，无论外面狂风暴雨这里依然四季如春，午餐在此自费品尝鲤鱼焙面、有吵八宝饭、第一楼灌汤包、萧记烩面等等豫菜代表美食。车赴辉县（约2小时），晚餐后入住酒店！
                <w:br/>
                交通：汽车
                <w:br/>
                景点：【清明上河园】【开封小宋城】
                <w:br/>
              </w:t>
            </w:r>
          </w:p>
        </w:tc>
        <w:tc>
          <w:tcPr/>
          <w:p>
            <w:pPr>
              <w:pStyle w:val="indent"/>
            </w:pPr>
            <w:r>
              <w:rPr>
                <w:rFonts w:ascii="宋体" w:hAnsi="宋体" w:eastAsia="宋体" w:cs="宋体"/>
                <w:color w:val="000000"/>
                <w:sz w:val="20"/>
                <w:szCs w:val="20"/>
              </w:rPr>
              <w:t xml:space="preserve">早餐：酒店自助早餐     午餐：团餐餐标30元/人     晚餐：特色餐山药宴   </w:t>
            </w:r>
          </w:p>
        </w:tc>
        <w:tc>
          <w:tcPr/>
          <w:p>
            <w:pPr>
              <w:pStyle w:val="indent"/>
            </w:pPr>
            <w:r>
              <w:rPr>
                <w:rFonts w:ascii="宋体" w:hAnsi="宋体" w:eastAsia="宋体" w:cs="宋体"/>
                <w:color w:val="000000"/>
                <w:sz w:val="20"/>
                <w:szCs w:val="20"/>
              </w:rPr>
              <w:t xml:space="preserve">辉县：华隆丽都、美豪怡致、尚泉臻品或同级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辉县-万仙山-广州
                <w:br/>
                酒店早餐后，游览国家地质公园，太行明珠—【万仙山、郭亮村】(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车赴运城（约4.5小时），根据航班时间送团乘机返广州，结束愉快旅程！
                <w:br/>
                交通：汽车/飞机
                <w:br/>
                景点：【万仙山、郭亮村】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山水景观环保车费用【225元/人】（当地现付给导游）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老君山二索峰林索道80     南平景区大环线景交60      少林寺耳麦20            
                <w:br/>
                龙门石窟耳麦20
                <w:br/>
                备注：以上项目非必须，可根据自身体力自愿自费，河南景区多为国家 5A 级无烟无噪音景区，为更加深入的了解当地文化，建议游客使用无线讲解耳麦！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【退订政策】
                <w:br/>
                1、一旦出机票，如需退团，机票损失实收。
                <w:br/>
                2、若未出票，出团前7天免费退。出团前4-6日，收取总费用20%，出团前1-3日，收取总费用40%，出团当日收取总费用60%。（机票留位损失，房损，车损）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1、因人力不可抗拒因素（自然灾害、交通状况、政府行为等）影响行程，我社可以作出行程调整，尽力确保行程的顺利进行。实在导致无法按照约定的计划执行的，因变更而超出的费用由旅游者承担。
                <w:br/>
                2、行程中的车程时间为不堵车情况下的参考时间,不包含景点的游览时间；我社导游有权在不减少景点的情况下自行调整景点游览顺序。
                <w:br/>
                3、投诉以当地接待社旅游意见单为准，请各位游客如实填写，若虚假填写、不填写默认为无接待问题，回程后再行投诉，我社将不予受理。如对我社接待不满意的请在第一时间与我社相关人员联系，方便我社协调处理。
                <w:br/>
                4、请不要将贵重物品、现金、急用药品放在托运行李中，以免丢失。旅游过程中，也请妥善保存。
                <w:br/>
                <w:br/>
                【温馨提示】
                <w:br/>
                1、云南地处云贵高原，每天昼夜温差较大（12—15摄氏度），请出团前了解当地天气情况，注意着装注意当地天气预报，请带足保暖防寒衣物，云南日照强，紫外线强。长时间在户外活动，请戴上太阳帽，太阳镜，涂抹防晒霜，以保护皮肤，天气变化多端，请携带雨具。
                <w:br/>
                2、云南山高坡大，对限速有严格规定，行程地海拔较高，空气含氧量低，故上坡时旅游车速有时仅20—30码，还望谅解。
                <w:br/>
                3、云南属少数民族地区，请尊重当地少数民族的宗教及生活习俗。
                <w:br/>
                4、云南地区经济发展落后，同星级宾馆酒店规模设施落后江浙地区，一些新建的且设施较好的酒店一般位于市区周边，离市区的车程在15-20分左右（特殊原因除外），因云南气候的特殊性，冬季酒店空调定时开放或不开。如需额外安排多的被褥，电热毯等，请向酒店工作人员索取。
                <w:br/>
                5、云南是个多民族的省份，当地以酸辣口味为主、凉菜居多；旅游的团队餐一般是10人一桌，云南饮食和其他省份有较大差异，可能不合您的口味，请作好心理准备；当地水土为弱酸性，建议多饮茶水。
                <w:br/>
                6、出团时游客必须携带有效身份证件，16岁以下人群需携带户口本原件或有效户籍证明，婴儿携带出生证明。
                <w:br/>
                7、选购旅游纪念商品、当地土特产时，注意不要随意去动摆设的样品，以防意外损坏；古城内商家时有假货出售，选购时请小心。
                <w:br/>
                8、出行必备：雨衣或雨伞、运动鞋、感冒药、肠胃药、防虫膏药、防晒油、太阳帽、太阳镜等（丽江早晚温差较大，请带稍厚衣服，建议带毛衣，长袖衫，轻便保暖外套，穿旅游鞋）。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2026-08-24T08:32:24+08:00</dcterms:created>
  <dcterms:modified xsi:type="dcterms:W3CDTF">2026-08-24T08:32:24+08:00</dcterms:modified>
</cp:coreProperties>
</file>

<file path=docProps/custom.xml><?xml version="1.0" encoding="utf-8"?>
<Properties xmlns="http://schemas.openxmlformats.org/officeDocument/2006/custom-properties" xmlns:vt="http://schemas.openxmlformats.org/officeDocument/2006/docPropsVTypes"/>
</file>