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探秘种质资源库，巧手制做蚕丝扇！行程单</w:t>
      </w:r>
    </w:p>
    <w:p>
      <w:pPr>
        <w:jc w:val="center"/>
        <w:spacing w:after="100"/>
      </w:pPr>
      <w:r>
        <w:rPr>
          <w:rFonts w:ascii="宋体" w:hAnsi="宋体" w:eastAsia="宋体" w:cs="宋体"/>
          <w:sz w:val="20"/>
          <w:szCs w:val="20"/>
        </w:rPr>
        <w:t xml:space="preserve">探秘种质资源库，巧手制做蚕丝扇！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GN1777358603yt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一缕蚕丝，藏着千年技艺一把轻扇，载满少年风雅一次研学，走进科研与非遗的双重世界五一假期期间华农大研学推出蚕丝扇非遗手作研学课我们将探秘广东省畜禽种质资源库解锁生命保育与物种延续的奥秘再用一颗蚕茧亲手缫丝、绕骨、成型把时光与匠心织进一把专属蚕丝扇在动手间锻炼专注与协作在实践中感受科学与文化</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广东省畜禽种质资源库依托华南农业大学动物科学学院建设，2021 年 12 月揭牌成立，是广东省唯一省级畜禽遗传资源基因库。库内已保存 50 个畜禽品种、10 万多份遗传物质，为华南地区规模领先、国内一流的现代化智能种质资源库，并获批建设国家区域性畜禽基因库，承担资源保护、育种创新与科普教育等职能。
                <w:br/>
                本次研学第一站，我们将走进省级科研平台，近距离认识广东本土特色畜禽，了解那些 “守护餐桌安全” 的种质资源，读懂种业安全的硬核意义，沉浸式感受现代农业科技的震撼与魅力。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研学主题：妙手制扇・丝韵传承 —— 蚕丝扇非遗手作研学
                <w:br/>
                <w:br/>
                研学时间：5月2日上午9:30-11:30，下午15:00-17:00
                <w:br/>
                <w:br/>
                课程时长：2h
                <w:br/>
                <w:br/>
                适龄群体：9岁及以上青少年
                <w:br/>
                <w:br/>
                招募人数：30 人
                <w:br/>
                <w:br/>
                研学地点：华南农业大学
                <w:br/>
                <w:br/>
                价格：168元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未提及的其他费用</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 如客户因个人原因取消参加活动：(1) 活动前5日及以上取消，可全额退款；(2) 活动前4-2日（含2日）取消，扣除费用总额的30%，退还剩余部分款项；(3) 活动前1日取消，扣除费用总额的50%，退还剩余部分；可选择保留同等价位活动资格或补差价进行下期活动；(4) 活动当天取消，不予退费；可选择保留同等价位活动资格或补差价进行下期活动。2. 如因天气/场地等不可抗力因素影响，主办方保留对具体行程进行适当调整的权力。3. 参加者须保证本人身体状况符合参加活动课程要求。在活动课程期间，如因突发疾病或个人健康问题出现意外，所有责任和因此产生的费用由参加者自行承担。4. 如因人数不足不能成团，或遇到不可抗力因素导致活动取消，主办方将提前沟通改期或退款事宜。5. 未成年人报名参加活动课程视为已经取得其监护人的同意。6. 活动课程中拍摄照片所属权及使用权归主办方所有，可用于主办方各项宣传中，参加活动课程视为默认认可此规则。如有异议请在报名前与主办方客服沟通。7. 凡活动课程报名者，视为已经阅读并同意上述声明内容。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2026-04-30T06:32:48+08:00</dcterms:created>
  <dcterms:modified xsi:type="dcterms:W3CDTF">2026-04-30T06:32:48+08:00</dcterms:modified>
</cp:coreProperties>
</file>

<file path=docProps/custom.xml><?xml version="1.0" encoding="utf-8"?>
<Properties xmlns="http://schemas.openxmlformats.org/officeDocument/2006/custom-properties" xmlns:vt="http://schemas.openxmlformats.org/officeDocument/2006/docPropsVTypes"/>
</file>