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【绿野伊犁】新疆乌鲁木齐双飞8天 乌鲁木齐|木特塔尔沙漠|赛里木湖|那拉提草原|天山花海|独山子大峡谷|天山天池|火焰山|坎儿井行程单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伊见双湖丨撒贝宁都说过的好#赛里木湖+天山天池】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-花海之旅，天山花海，花海盛宴，不同花种轮番上演，争奇斗艳！
                <w:br/>
                【跟着影视来打卡】
                <w:br/>
                -神话西游影视剧·《西游记》故事三借芭蕉扇，拍摄地--火焰山，在西游神话的加持下，感受着大自然的热情。
                <w:br/>
                【味蕾享受·西域的味道】
                <w:br/>
                特色美食丨新疆特有大盘鸡+特色拉条子或拌面+海陆空特色烧烤宴+特色香妃宴，让味蕾也来一场西域之旅
                <w:br/>
                【舒适旅程】
                <w:br/>
                广东自组丨广东自组团，同声同气游新疆！高性价比，舒心畅玩！
                <w:br/>
                舒适交通丨10人铁发！16人以上升级安排2+1豪华旅游大巴车，让旅途更加舒适
                <w:br/>
                豪叹住宿丨特别升级4晚网评4钻城市舒适豪华酒店，更舒心！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乌市→（汽车约380km，约4.5H）木特塔尔沙漠→（汽车70km， 约1h）精河
                <w:br/>
                早餐后前往精河，前往【木特塔尔沙漠景区】（参观时间约1小时）国家3A级景区，是准噶尔盆地最大的流动沙漠，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w:br/>
                <w:br/>
                <w:br/>
                温馨提示：
                <w:br/>
                ①当天车程时间长，可提前自备干粮，以及晕车药物或其他个人药品，以防不备之需。
                <w:br/>
                ②沙漠地区气温高，气候干燥，注意及时补充水分，做好防晒工作，避免晒伤或其他身体不适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精河→（汽车约135km，约1.5H）赛里木湖→（汽车250km， 约3h）巩留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巩留，中途车观果子沟大桥是我国古时通往中亚和欧洲的丝路北新道的咽喉，有“铁关”之称，素有“伊犁第一景”之称。全国第一座双塔双索面钢桁梁斜拉桥、新疆第一条贯穿天山并实现桥梁隧道相连的高速公路。继续前往巩留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到达城市：巩留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巩留-（汽车约160km，约2.5H）-那拉提草原-（汽车约180km，约3H）-天山花海-（汽车约130km，约1.5H）-清水河
                <w:br/>
                酒店享用早餐后，乘车前往游览【那拉提大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随后乘车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清水河-（汽车约420km，约5H）-独山子大峡谷-（汽车约130km，约1.5H）-石河子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随后安排【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石河子-（汽车约190km，约2H）天山天池-乌鲁木齐/昌吉（车程约70km，约1H）
                <w:br/>
                早餐后，参观【和田玉展览馆】（参观时间2小时），了解新疆玉石文化，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乌鲁木齐/昌吉-和田玉展览馆-新疆特色馆-吐鲁番火焰山、坎儿井-乌鲁木齐/昌吉（车程约180km，约3H）
                <w:br/>
                早餐后，参观【和田玉展览馆】（参观时间约2小时），了解新疆玉器文化，后参观随后【新疆特色馆】（参观时间约2小时）了解新疆耀眼的特色馆，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后前往参观游览【坎儿井】(游览时间约40分钟)，是沙漠地区一种特殊的灌溉系统，是伟大劳动人民智慧的结晶。坎儿井与万里长城、京杭大运河并称为中国古代三大工程。游毕后前往入住酒店休息。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购物点：参观【和田玉展览馆】（参观时间约2小时），了解新疆玉器文化，后参观随后【新疆特色馆】（参观时间约2小时）了解新疆耀眼的特色馆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2、住宿：4晚豪华四钻酒店住宿+3晚网评精品舒适3钻酒店住宿，单人需要补房差。
                <w:br/>
                参考酒店：
                <w:br/>
                乌鲁木齐3钻：天山雪豹/启星云/宜必思或不低于以上标准酒店
                <w:br/>
                精河3钻：河沣/兰欧/锦疆/温州大酒店/玉新或不低于以上标准酒店
                <w:br/>
                巩留（3钻）：温度湾S酒店/桃里/亚强/九韵或不低于以上标准酒店
                <w:br/>
                清水河（升级4钻）：初喜/丽呈或不低于以上标准酒店
                <w:br/>
                石河子（升级4钻）：爱派国际大酒店/惠博度假酒店或不低于以上标准酒店
                <w:br/>
                乌鲁木齐/昌吉（升级4钻）：亚馨酒店/鼎福/康泊空港酒店/玄圃/百世昌东泉/玉京昆仑/昌吉好维佳国际/瑞吉/昊泰/华东荣锦/园林/海大或不低于以上标准酒店
                <w:br/>
                3、用餐：全程含7早9正，餐标30，晚餐餐标50，不含酒水（酒店含早餐，有可能出现酒店早餐外用的情况；新疆地区开发较晚，吃住娱购也较落后，地域的差异，饮食、酒店的差异，请游客谅解）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购物点：三选一</w:t>
            </w:r>
          </w:p>
        </w:tc>
        <w:tc>
          <w:tcPr/>
          <w:p>
            <w:pPr>
              <w:pStyle w:val="indent"/>
            </w:pPr>
            <w:r>
              <w:rPr>
                <w:rFonts w:ascii="宋体" w:hAnsi="宋体" w:eastAsia="宋体" w:cs="宋体"/>
                <w:color w:val="000000"/>
                <w:sz w:val="20"/>
                <w:szCs w:val="20"/>
              </w:rPr>
              <w:t xml:space="preserve">驼绒馆： 维盛康文化博览中心/棉花工厂店【棉制品/驼绒/维药制品】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购物点：三选一</w:t>
            </w:r>
          </w:p>
        </w:tc>
        <w:tc>
          <w:tcPr/>
          <w:p>
            <w:pPr>
              <w:pStyle w:val="indent"/>
            </w:pPr>
            <w:r>
              <w:rPr>
                <w:rFonts w:ascii="宋体" w:hAnsi="宋体" w:eastAsia="宋体" w:cs="宋体"/>
                <w:color w:val="000000"/>
                <w:sz w:val="20"/>
                <w:szCs w:val="20"/>
              </w:rPr>
              <w:t xml:space="preserve">
                【白玉城玉石店】【丝路传奇玉石博物馆】【盛世玉都】【富士特珠宝玉器城】【龙翔玉石之路文博馆】【国石玉器】
                <w:br/>
                和田玉、金镶玉等、各类饰品、新疆药材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2026-04-30T08:39:47+08:00</dcterms:created>
  <dcterms:modified xsi:type="dcterms:W3CDTF">2026-04-30T08:39:47+08:00</dcterms:modified>
</cp:coreProperties>
</file>

<file path=docProps/custom.xml><?xml version="1.0" encoding="utf-8"?>
<Properties xmlns="http://schemas.openxmlformats.org/officeDocument/2006/custom-properties" xmlns:vt="http://schemas.openxmlformats.org/officeDocument/2006/docPropsVTypes"/>
</file>