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p>
      <w:pPr>
        <w:jc w:val="center"/>
        <w:spacing w:after="100"/>
      </w:pPr>
      <w:r>
        <w:rPr>
          <w:rFonts w:ascii="宋体" w:hAnsi="宋体" w:eastAsia="宋体" w:cs="宋体"/>
          <w:sz w:val="20"/>
          <w:szCs w:val="20"/>
        </w:rPr>
        <w:t xml:space="preserve">中国石阡，湘西秘境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ZLJRNCYT-HX20260331M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我们将首先探访被誉为“中国水上威尼斯太极古镇”  。
                <w:br/>
                舞阳河以一道优雅的“S”形弯穿城而过，北岸为旧府城，南岸为旧卫城，远观酷似一幅天然的太极图，因此又被称为“太极古城”。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用餐：含晚餐 
                <w:br/>
                住宿：石阡古温泉度假酒店
                <w:br/>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
                <w:br/>
                您可以清晰地看到晶莹的气泡从地心深处不断涌出，水温常年保持在45-50摄氏度，触手温暖。这汪泉水因其富含硒、锶、锂、氡等多种稀有矿物质，自古便被记载有“延年祛病”之效，明代甚至设有“官塘”、“民塘”以示珍贵。
                <w:br/>
                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
                <w:br/>
                温泉区将开放至23:30，供您夜间放松娱乐，为完美的一天作结。
                <w:br/>
                <w:br/>
                用餐：含早午餐
                <w:br/>
                住宿：石阡古温泉度假酒店
                <w:br/>
                <w:br/>
                第三天：中华土家第一村 ·十亿农博园探秘 · 湘西狂欢夜宴         
                <w:br/>
                上午：前往 【云舍村】。村子的灵魂是神龙潭，一汪碧绿深不见底的泉水，据说能通过涨落预测天气。它也是“世界上最短的河流&amp;quot;一一龙潭河的源头，清澈的河水穿村而过，构成了&amp;quot;小桥流水人家&amp;quot;的诗意景象。这里不是静态的古村。
                <w:br/>
                你可以参观古法造纸作坊，了解从切竹到成纸的30多道古老工序;在织锦坊欣赏被称为“西兰卡普&amp;quot;的土家织锦;漫步在由青石板路串联起的桶子屋(四合院式建筑)群中。
                <w:br/>
                <w:br/>
                中午：享用 【九丰有机宴】，食材多为园区现采，突出“鲜、甜、清、淡”，品味食物本真。
                <w:br/>
                下午：探访投资超十亿的九丰农博园，领略现代农业科技如何重塑作物的生长边界，感受从实验室到田间、从种子到餐桌的现代农艺全景。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【禧园园林江景度假酒店】
                <w:br/>
                <w:br/>
                用餐：含早午晚餐
                <w:br/>
                住宿：禧园园林江景度假酒店
                <w:br/>
                <w:br/>
                第四天：秘境老家寨· 问天台峰林奇观 · 峡谷飞毯穿梭 · 秘境航拍纪念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w:br/>
                下午:深入武陵山脉腹地，开启一场地质奇观巡礼上。我们的旅程将从武陵山脉最壮阔的“开篇”启幕——立于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随后：从这“天问”的哲学高度，逐层沉入峡谷的生动肌理。首站是漫步于绝壁之上的 【千米平步峡谷栈道】。在这里，宏观的震撼化为微观的触摸：您可以亲手触碰那些炽热如火、纹理层叠的丹霞岩壁，聆听幽谷深处溪流如私语般的回响——您正穿行在大地最为鲜活生动的年轮之中。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当您从峡谷高处来到电梯入口，这并非一次简单的“下降”，而是一场精心设计的仪式，为即将到来的云端漫步拉开序幕。站上【矮寨大桥】，您便站在了多项世界纪录之上：一座主跨1176米、没有一座桥墩支撑、凌空飞架于德夯大峡谷之上近400米高空的钢铁巨龙。
                <w:br/>
                上层是川流不息的高速公路，下层则是您漫步的云端走廊，这种“车行天上、人游云中”的独特体验，举世罕见。
                <w:br/>
                特别安排:[湘西秘境航拍]，我们为您特别准备了沉浸式的苗族服饰体验。您可挑选一套精美的苗族盛装——从绚丽的刺绣、到层叠的百褶裙，穿戴完毕，您便化身为这山水画卷中最灵动的一笔（如需专业化妆及旅拍服务，敬请自费），将由专业飞手操作无人机，
                <w:br/>
                为您和团队拍摄一段以凤凰古城为背景的集体动态影像。这不仅仅是从“上帝视角”俯瞰湘西的壮阔，更是将整日的情谊与感动，封存于一段独一无二的空中记忆里，成为珍藏旅途的独特礼物。
                <w:br/>
                晚上：入住极具特色的 【禧园园林江景度假酒店】。自由活动推荐：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第五天：晨光古城·温暖归程
                <w:br/>
                上午：今天，你可以睡到自然醒。推开窗，凤凰的晨雾还未散尽，沱江水静静流淌，吊脚楼在晨光中苏醒。在酒店用完早餐后，不妨去【凤凰古城】的巷子里走一走。清晨的古城，褪去了夜晚的喧嚣，只剩下石板路上偶尔走过的当地人。
                <w:br/>
                沿着沱江漫步，看江水悠悠，听船桨咿呀，吊脚楼倒映水中，薄雾缭绕山间。慢慢走，慢慢看，让湘西的清晨在眼前缓缓铺开。这一刻，你不是游客，是凤凰的归人。
                <w:br/>
                中午：怀化市区一一地道风味午餐午前集合，乘车前往怀化市区，享用一顿地道的湘西风味午餐。餐厅精选当地口碑老店，菜品以湘西家常菜为主，口味适中，照顾广东客人的饮食习惯。
                <w:br/>
                下午：我们将在 【榆树湾】稍作停留。在青春广场的现代建筑中，或许能发现融于其中的苗族银饰纹样或侗族鼓楼元素，感受古老文化在当代城市中的灵动延续。这里也是绝佳的 “视觉休憩点” ，站在河畔，可以回望来时路的层峦叠翠，与眼前一江碧水、城市新貌合影，
                <w:br/>
                为湘西之行画上一个既有传统底蕴又充满时代气息的逗号。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云端缆车观景线（原价88元）
                <w:br/>
                湘西样子表演（368元）
                <w:br/>
                飞天魔毯（58元）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2026-06-15T23:21:12+08:00</dcterms:created>
  <dcterms:modified xsi:type="dcterms:W3CDTF">2026-06-15T23:21:12+08:00</dcterms:modified>
</cp:coreProperties>
</file>

<file path=docProps/custom.xml><?xml version="1.0" encoding="utf-8"?>
<Properties xmlns="http://schemas.openxmlformats.org/officeDocument/2006/custom-properties" xmlns:vt="http://schemas.openxmlformats.org/officeDocument/2006/docPropsVTypes"/>
</file>