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（假日）五一【奢享新马MH-新动环球】新加坡、马来西亚、环球影城(MH三飞6天）行程单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ZLJRQY-SXXM-B-QY51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吉隆坡-马六甲-新加坡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 MH377 广州-吉隆坡 1440-1850
                <w:br/>
                第五天： MH616 新加坡-吉隆坡 1930-2045
                <w:br/>
                第六天： MH376 吉隆坡-广州 0925-1335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【优质服务】专业的中国籍领队、中文导游贴心服务，让您玩舒心、开心、放心；
                <w:br/>
                【畅游狮城】滨海湾花园、超级树，甘榜格南，苏丹回教堂，新加坡地标-鱼尾狮公园、
                <w:br/>
                【亲子同乐】新加坡环球影城1天畅玩，变形金刚、木乃伊、小黄人，大人小孩都能找到乐趣
                <w:br/>
                【畅玩大马】吉隆坡标志-双子塔、黑风洞、国家清真寺、苏丹皇宫，荷兰红屋、葡萄牙古城墙、三宝山、马六甲海峡，读懂南洋600年历史
                <w:br/>
                【品质交通】马航正点航班广州往返，马入马出，三飞新马，劲省7小时车程； 
                <w:br/>
                【动手乐趣】特别安排巧克力DIY，亲手制作专属巧克力，把甜蜜回忆带回家
                <w:br/>
                【品质美食】肉骨茶、面包鸡、奶油虾、海南鸡饭特色餐，从街头风味到南洋经典一网打尽
                <w:br/>
                【高端住宿】升级一晚吉隆坡国五酒店，加量不加价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
                <w:br/>
                指定时间集合，搭乘航班飞往美丽的城市——吉隆坡，展开五彩缤纷的愉快旅途。
                <w:br/>
                温馨提示：
                <w:br/>
                1、请提前 4小时到达广州白云机场集中；
                <w:br/>
                2、马来西亚是亚热带国家，紫外线相对强烈，请做好防晒。 
                <w:br/>
                3、凡是⼊境马来西亚都需要填写⼊境卡MDAC，必须在旅游日期的三天内填写，网址：https://imigresen-online.imi.gov.my/mdac/main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黑风洞-首相署-苏丹皇宫-独立广场-双子星塔-莎罗马人行天桥-特色美食街
                <w:br/>
                享用早餐，然后开始游览：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远观【首相署】、【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【双子星塔】（外观）马来西亚的标志性建筑；这幢外形独特的银色尖塔式建筑，号称世界最高的塔楼，是马来西亚经济蓬勃发展的象徵。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【特色美食街】（1.5 小时，晚餐自理）本地人喜爱的美食中心，价格亲民，里面设置很多小摊位，下班时间这里非常热闹，我们加入其中，品尝最地道的马来味道。
                <w:br/>
                交通：大巴车
                <w:br/>
              </w:t>
            </w:r>
          </w:p>
        </w:tc>
        <w:tc>
          <w:tcPr/>
          <w:p>
            <w:pPr>
              <w:pStyle w:val="indent"/>
            </w:pPr>
            <w:r>
              <w:rPr>
                <w:rFonts w:ascii="宋体" w:hAnsi="宋体" w:eastAsia="宋体" w:cs="宋体"/>
                <w:color w:val="000000"/>
                <w:sz w:val="20"/>
                <w:szCs w:val="20"/>
              </w:rPr>
              <w:t xml:space="preserve">早餐：酒店自助     午餐：肉骨茶     晚餐：X   </w:t>
            </w:r>
          </w:p>
        </w:tc>
        <w:tc>
          <w:tcPr/>
          <w:p>
            <w:pPr>
              <w:pStyle w:val="indent"/>
            </w:pPr>
            <w:r>
              <w:rPr>
                <w:rFonts w:ascii="宋体" w:hAnsi="宋体" w:eastAsia="宋体" w:cs="宋体"/>
                <w:color w:val="000000"/>
                <w:sz w:val="20"/>
                <w:szCs w:val="20"/>
              </w:rPr>
              <w:t xml:space="preserve">吉隆坡网评四钻酒店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巧克力DIY-太子城-粉红清真寺-布城湖-首相署-马六甲文化巡礼（荷兰红 屋、葡萄牙古城墙、三宝山）-马六甲海峡-新山
                <w:br/>
                享用早餐，后参观
                <w:br/>
                【巧克力DIY】（约30分钟）了解热带植物可可的种植，可可的发现史和提炼过程，学习并动手制作一个巧克力甜品。 
                <w:br/>
                【布城】Putrajaya，马来西亚行政首都，Putra 是马来西亚国父東姑阿都拉曼太子的姓氏，而 jaya 是城市的意思，因此又称太子城。布城建城有三大理念，一是神与人、二是人与人、三是人与环境。 
                <w:br/>
                【粉红清真寺】也称普特清真寺，它位于总理府和布城湖的右边。广场侧面是水上清真寺的全貌。这座四分之三建于 湖面上的水上清真寺是马来西亚目前最大的清真寺之一，可以同时容纳一万两千人在此做礼拜。每当 做礼拜时，清真寺那高高的宣礼塔内播放的古兰经声在清真寺的上空十分悦耳。
                <w:br/>
                温馨提示：游客可进入参观，但女性游客需在入口右方自行借取罩袍才能進入。
                <w:br/>
                【布城湖】人工湖也是都市规划的一部份，为的是提供这新与都市水源及蓄洪等功能。
                <w:br/>
                【首相署】Pedana Putra，位于路两旁被一棵棵大树包围，排列成一条长长的林阴大道。后车赴马六甲。
                <w:br/>
                【荷兰红屋】（外观）是东南亚最古老的荷兰建筑物。原为教堂，后改为市政府，现在是马六甲博物馆，藏有马来、葡萄牙、荷兰和英国的历史文物。 
                <w:br/>
                【葡萄牙堡古城门】是葡萄牙人在 1511 年为防止荷兰人入侵时所建的堡垒。经过战争及岁月摧残后，如今只剩下苔痕斑驳的城门。
                <w:br/>
                【三宝山】（如遇维修，改成外观），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【马六甲海峡】(约 10 分钟)拍照留念。
                <w:br/>
                前往新山，抵达后入住酒店。
                <w:br/>
                交通：大巴车
                <w:br/>
              </w:t>
            </w:r>
          </w:p>
        </w:tc>
        <w:tc>
          <w:tcPr/>
          <w:p>
            <w:pPr>
              <w:pStyle w:val="indent"/>
            </w:pPr>
            <w:r>
              <w:rPr>
                <w:rFonts w:ascii="宋体" w:hAnsi="宋体" w:eastAsia="宋体" w:cs="宋体"/>
                <w:color w:val="000000"/>
                <w:sz w:val="20"/>
                <w:szCs w:val="20"/>
              </w:rPr>
              <w:t xml:space="preserve">早餐：酒店自助     午餐：面包鸡     晚餐：奶油虾   </w:t>
            </w:r>
          </w:p>
        </w:tc>
        <w:tc>
          <w:tcPr/>
          <w:p>
            <w:pPr>
              <w:pStyle w:val="indent"/>
            </w:pPr>
            <w:r>
              <w:rPr>
                <w:rFonts w:ascii="宋体" w:hAnsi="宋体" w:eastAsia="宋体" w:cs="宋体"/>
                <w:color w:val="000000"/>
                <w:sz w:val="20"/>
                <w:szCs w:val="20"/>
              </w:rPr>
              <w:t xml:space="preserve">新山网评四钻酒店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环球影城（不少于6 小时）
                <w:br/>
                酒店享用早餐，新山关口过关，后乘车前往新加坡。前往参观— 
                <w:br/>
                【环球影城】新加坡环球影城是Universal Studios旗下唯一一家在亚洲的游乐场，里面分为好莱坞，纽约，古埃及，科幻世界，遥远王国等等六个主题区。在这里宛如落入电影的梦幻世界，感受身临其境体验电影的奇妙旅程。在24个景点和云霄飞车等项目中，有18个专为新加坡设计，全球独有的游乐项目，包括科幻影集太空堡垒为蓝本，高度达42.5米的双轨云霄飞车；以及拥有3500个观众席、全球最多座位的未来水世界剧场等。好莱坞：漫步于好莱坞大道的星光大道之上，身临其境地体验轰动一时的好莱坞大片。纽约：漫步于纽约街头，一部部经典的电影场景历历在目，亲身感受其活力四射。科幻城市：充满动感的未来世界，即在眼前！乘坐“变形金刚3D对决之终，极战斗”和“太空堡垒卡拉狄加”，体验无与伦比的惊险刺激。古埃及：仿佛穿越回上世纪二十年代的埃及，让您可一探古埃及方尖碑、狮身人面像之谜以及恐怖魔咒横行的年代。失落的世界：在侏罗纪公园内，随时可与恐龙照面；未来水世界中玩命的水上特技表演，令人拍案叫绝。遥远王国：步入遥远王国的童话世界中，宏伟的城堡、绿怪物史瑞克、诙谐的多话驴和魔法药剂，让您应接不暇。
                <w:br/>
                晚上入住酒店。
                <w:br/>
                温馨提示：
                <w:br/>
                1、《入境卡》——请务必在登机前 3 天内申请好电子入境卡 SG Arrival Card（需要提供有效电子邮件，以确保能收到电子通行证） 
                <w:br/>
                SG Arrival Card 申请网站（免费）：https://eservices.ica.gov.sg/sgarrivalca
                <w:br/>
                交通：大巴车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鱼尾狮-滨海湾花园-甘榜格南-苏丹回教堂-哈芝巷-国立大学-星耀樟宜-机场-吉隆坡
                <w:br/>
                酒店享用早餐，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L'Europe)遗址，是新加坡最近期的殖民时期建筑。
                <w:br/>
                【滨海艺术中心】（外观）坐落在新加坡市区内的新加坡河入海口，与滨海湾毗邻。滨海艺术中心是新加坡首屈一指的艺术表演场地。造型独特的圆顶为它赢得了“榴莲”的称号。
                <w:br/>
                【超级树】（不含超级树门票）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【苏丹回教堂】外观 Sultan Mosque 属于甘榜格南的标志性建筑，走在路上远远就能看到教堂的金色圆顶，教堂前面的Bussorah St有很多特色小店，土耳其，阿拉伯中东餐厅。 
                <w:br/>
                【新加坡国立大学】（如遇政策原因不开放，则改为外观）位于新加坡共和国，是环太平洋大学联盟、亚洲大学联盟、全球大学校长论坛、亚太国际教育协会、国际研究型大学联盟、Universitas 21、新工科教育国际联盟、国际应用科技开发协作网成员。2024年QS世界大学排名中，新加坡国立大学位列第8名。
                <w:br/>
                【星耀樟宜】（自行游览，不含付费区域门票）星耀的核心景点，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后搭乘航班飞往吉隆坡，入住酒店休息。
                <w:br/>
                温馨提示：
                <w:br/>
                1、凡是⼊境马来西亚都需要填写⼊境卡MDAC，必须在旅游日期的三天内填写，网址：https://imigresen-online.imi.gov.my/mdac/main
                <w:br/>
                交通：大巴车+飞机
                <w:br/>
              </w:t>
            </w:r>
          </w:p>
        </w:tc>
        <w:tc>
          <w:tcPr/>
          <w:p>
            <w:pPr>
              <w:pStyle w:val="indent"/>
            </w:pPr>
            <w:r>
              <w:rPr>
                <w:rFonts w:ascii="宋体" w:hAnsi="宋体" w:eastAsia="宋体" w:cs="宋体"/>
                <w:color w:val="000000"/>
                <w:sz w:val="20"/>
                <w:szCs w:val="20"/>
              </w:rPr>
              <w:t xml:space="preserve">早餐：酒店自助     午餐：海南鸡饭     晚餐：X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吉隆坡-广州
                <w:br/>
                于指定时间集合，前往吉隆坡机场办理登机手续。结束愉快的行程，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w:br/>
                注:：本司保留对上述行程的最终解释权，请以出发前确认行程为准，本司有权对上述行程次序、景点、 航班及住宿地点作临时修改、变动或更换，不再做预先通知，敬请谅解！
                <w:br/>
                交通：飞机+大巴车
                <w:br/>
              </w:t>
            </w:r>
          </w:p>
        </w:tc>
        <w:tc>
          <w:tcPr/>
          <w:p>
            <w:pPr>
              <w:pStyle w:val="indent"/>
            </w:pPr>
            <w:r>
              <w:rPr>
                <w:rFonts w:ascii="宋体" w:hAnsi="宋体" w:eastAsia="宋体" w:cs="宋体"/>
                <w:color w:val="000000"/>
                <w:sz w:val="20"/>
                <w:szCs w:val="20"/>
              </w:rPr>
              <w:t xml:space="preserve">早餐：酒店盒餐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5、保险：特别赠送中国境外旅游意外险1份，最终解释权归保险公司所有；
                <w:br/>
                <w:br/>
                参考酒店
                <w:br/>
                吉隆坡网评四钻酒店：
                <w:br/>
                雪兰莪士拉央美居酒店(Mercure Selangor Selayang)或同级
                <w:br/>
                八打灵再也阿玛达酒店(Hotel Armada Petaling Jaya)或同级
                <w:br/>
                吉隆坡斯特格酒店(STEG Kuala Lumpur)或同级
                <w:br/>
                广明公园科穆恩生活与健康酒店(Hotel Komune Living &amp; Wellness Kuala Lumpur)或同级
                <w:br/>
                宜必思尚品吉隆坡白沙罗酒店(ibis Styles Kuala Lumpur Sri Damansara)或同级
                <w:br/>
                宜必思PJCC八打灵再也酒店(ibis PJCC Petaling Jaya)或同级
                <w:br/>
                吉隆坡温德姆戴斯酒店 (陈秀莲地铁站)(Days Hotel &amp; Suites by Wyndham KL (Chan Sow Lin MRT/LRT))或同级
                <w:br/>
                莎亚南凯煌大酒店(Concorde Hotel Shah Alam)或同级
                <w:br/>
                温德姆花园酒店-爱城莎阿南(Wyndham Garden i-City Shah Alam)或同级
                <w:br/>
                宜必思尚品吉隆坡弗雷泽商业园酒店(ibis Styles Kuala Lumpur Fraser Business Park)或同级
                <w:br/>
                七堡酒店(Kip Hotel) 或同级
                <w:br/>
                宇宙吉隆坡酒店(Cosmo Hotel Kuala Lumpur)或同级
                <w:br/>
                吉隆坡奥克伍酒店及公寓(Oakwood Hotel and Residence Kuala Lumpur)或同级
                <w:br/>
                新山当地四星酒店：
                <w:br/>
                新山华美达酒店或同级；
                <w:br/>
                新山智选假日酒店及套房(Holiday Inn Express &amp; Suites JOHOR BAHRU by IHG)或同级
                <w:br/>
                新加坡网评四钻酒店：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br/>
                新加坡旅定，璀蔓臻选温德姆酒店(Hotel Traveltine Downtown Singapore, Trademark Collection by Wyndham)或同级
                <w:br/>
                新加坡诺维娜雅乐轩酒店(Aloft Singapore Novena)或同级
                <w:br/>
                新加坡京华酒店(Hotel Royal Singapore)或同级
                <w:br/>
                庄家大酒店(Hotel Boss)或同级
                <w:br/>
                新加坡 Studio M 酒店(Studio M Hotel Singapore)
                <w:br/>
                新加坡千琇悦酒店(M Social Hotel Singapore)或同级
                <w:br/>
                新加坡富丽华河畔大酒店(Furama RiverFront)或同级
                <w:br/>
                吉隆坡网评五钻酒店：
                <w:br/>
                吉隆坡国际机场瑞享酒店及会议中心(Movenpick Hotel &amp; Convention Centre KLIA) 或同级
                <w:br/>
                孟沙温德姆至尊酒店Wyndham Grand Bangsar Kuala Lumpur或同级
                <w:br/>
                吉隆坡双威太子酒店(Sunway Putra Hotel Kuala Lumpur)或同级
                <w:br/>
                吉隆坡M酒店度假村(M Resort &amp; Hotel Kuala Lumpur)或同级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1、服务：全程导游领队服务费：RMB380元/人；  
                <w:br/>
                2、护照办理费用； 
                <w:br/>
                3、行程外私人所产生的个人费用,行程外的自费项目； 
                <w:br/>
                4、航空公司临时上涨的燃油税； 
                <w:br/>
                5、全程单房差费用：1680元/人（如遇单男单女请听从导游安排与同性团友拼房或自补房差）；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10、马来西亚酒店从2017年9月1号开始征收酒店税，住宿征收10马币/晚/间，2026年1月1日起吉隆坡另征收发展税7马币/晚/间。由领队收取，统一交给马来导游！！ 
                <w:br/>
                11、签证：马来西亚签证从2023年12月1日起对中华人民共和国普通护照实行免签政策（最终以国家最新政策为准）；新加坡签证从2024年2月9日起对中华人民共和国普通护照实行免签政策（最终以国家最新政策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国和平国际旅游有限责任公司广东分公司，许可证号：L-BJ-CJ00055，联系座机电话：020-36712699。此团10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3、因个人信用导致无法正常出发而所产生的费用损失由客人自行承担（http://zxgk.court.gov.cn/ 自查失信人网站）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2026-04-02T06:43:09+08:00</dcterms:created>
  <dcterms:modified xsi:type="dcterms:W3CDTF">2026-04-02T06:43:09+08:00</dcterms:modified>
</cp:coreProperties>
</file>

<file path=docProps/custom.xml><?xml version="1.0" encoding="utf-8"?>
<Properties xmlns="http://schemas.openxmlformats.org/officeDocument/2006/custom-properties" xmlns:vt="http://schemas.openxmlformats.org/officeDocument/2006/docPropsVTypes"/>
</file>