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会员回馈•北疆全景】新疆双飞8天丨伊犁杏花+那拉提顶冰花丨赛里木湖深度游丨喀纳斯丨禾木村丨世界魔鬼城丨G218国道&amp;天山胜利隧道丨布尔津丨克拉玛依百里油田风光丨吐鲁番丨火焰山丨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D1:广州-阿勒泰AQ1177/0635-1400（经停兰州）
                <w:br/>
                D8:吐鲁番-广州 AQ1194/1745-0145+1（经停西安）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【伊犁杏花】春日限定中世纪遗留的野杏林，漫山遍野粉白交织
                <w:br/>
                【伊犁草原】那拉提空中草原初绿，顶冰花破雪绽放
                <w:br/>
                【四大湖泊】大西洋最后一滴眼泪-赛里木湖，与喀纳斯三湾春日湖水半融半冻
                <w:br/>
                【神的自留地】住进禾木村，晨雾炊烟，木屋栅栏，原始静谧
                <w:br/>
                【穿越天山】G218国道翻越艾肯达坂，经巩乃斯林场，穿全国最长天山胜利隧道，一日览尽四季
                <w:br/>
                【魔鬼雅丹】世界魔鬼城的风蚀奇观，克拉玛依百里油田，工业与自然的视觉冲击
                <w:br/>
                【优选航线】直抵北疆之北，大环线不走回头路
                <w:br/>
                【特色美食】禾木土火锅+冷水鱼宴+魔鬼大盘鸡+奔跑的肉饼子+特色烤串+羊肉手抓饭
                <w:br/>
                【舒适出行】16人起升级2+1座豪华陆地头等舱旅游车
                <w:br/>
                【酒店升级】全程精选酒店酒店+特别安排一晚禾木景区住宿+升级2晚网评4钻酒店
                <w:br/>
                【手信礼品】男士赠送民族花帽一顶/女士赠送丝巾一条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广州&gt;&gt;&gt;飞机&gt;&gt;&gt;阿勒泰&gt;&gt;&gt;禾木（约260公里，车程约5小时）
                <w:br/>
                今日行程：                                                                                            
                <w:br/>
                于广州白云机场集中，由专业人员为你办理登机手续，乘飞机赴举世闻名的歌舞之乡、瓜果之乡、金玉之邦—新疆。
                <w:br/>
                【禾木村】（入住景区内，含首道大门票+必消区间车），被誉为"神的自留地"和"中国第一村"。禾木村坐落在喀纳斯河与禾木河交汇处的山间盆地，周围被雪山、白桦林和草原包围。
                <w:br/>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8、今晚入住禾木景区，当地地处山区，条件落后，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9、喀纳斯、禾木景区地处山区道路不确定情况较多，每到春季交通管制期间，将根据不同的道路情况，协调不同车辆进山，车辆由5-30座不等，有可能出现同一团队乘坐不同品牌用车，具体以当天实际调整用车为准。敬请听从导游安排。如需单独一批包车，需按差额人数补齐包车费用。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禾木&gt;&gt;&gt;喀纳斯景区&gt;&gt;&gt;布尔津（约150公里，车程约3小时）
                <w:br/>
                今日行程：    
                <w:br/>
                【喀纳斯景区】（安排约3小时，含大门票+必消区间车）景区位于新疆北部阿尔泰山中段，总面积10030平方公里，是一个集冰川、雪原、高山、河流、湖泊、森林、草原于一体的综合性生态旅游区，享有"人间净土"之美誉。
                <w:br/>
                童话边城布尔津，这座紧邻额尔齐斯河的边陲小城，素有"童话边城"之称，是中国西部唯一与俄罗斯交界的县。县城不大，却有浓郁的俄罗斯风情建筑、干净整洁的街道......
                <w:br/>
                【温馨提示】
                <w:br/>
                1．天路程稍长，建议自带零食、水果和热水。昼夜温差大，一般早晚温差在10度左右，注意增减衣物，防止感冒。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布尔津&gt;&gt;&gt;世界魔鬼城&gt;&gt;&gt;百里油田风光&gt;&gt;&gt;奎屯（约480公里，车程约6小时）
                <w:br/>
                今日行程：
                <w:br/>
                【世界魔鬼城】（安排约1.5小时，含大门票+必消区间车）中国最瑰丽的雅丹，是风沙用亿年雕琢的荒野奇观，这里曾是恐龙的家园，如今是好莱坞的片场。
                <w:br/>
                百里油田风光（途经车观景点）克拉玛依油田位于准噶尔盆地西北缘，南起红山油田，北至乌尔禾，纵贯克拉玛依，沿217国道两侧绵延150公里，因此得名"百里油区"-1。它是新中国第一个大油田（1955年发现），中国石油工业的重要发源地，被誉为石油工业的"西圣地"，沿途石油工人的"磕头机"在无声劳作——它是自然与人类文明交织的奇迹。
                <w:br/>
                【温馨提示】
                <w:br/>
                2．天路程稍长，建议自带零食、水果和热水。昼夜温差大，一般早晚温差在10度左右，注意增减衣物，防止感冒。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奎屯&gt;&gt;&gt;赛里木湖&gt;&gt;&gt;六星街&gt;&gt;&gt;伊宁（约500公里，车程约6.5小时）
                <w:br/>
                今日行程：
                <w:br/>
                【赛里木湖】（安排约1.5小时，含大门票+必消区间车）它被称为"大西洋的最后一滴眼泪"，是新疆海拔最高、面积最大的高山湖泊。
                <w:br/>
                六星街（自由活动约2小时）伊宁的“多巴胺”街区，一首《苹果香》唱火的地方，始建于上世纪30年代中期，国家4A级景区、国家级旅游休闲街区、国家级非遗景区
                <w:br/>
                <w:br/>
                【温馨提示】
                <w:br/>
                1、当天路程稍长，建议自带零食、水果和热水。昼夜温差大，一般早晚温差在10度左右，注意增减衣物，防止感冒。
                <w:br/>
                2、若赛里木湖景区区间车运力不足时或停运时，由我社旅游车进入，区间车费用正常产生，敬请知悉！！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伊宁&gt;&gt;&gt;吐尔根杏花&gt;&gt;&gt;那拉提草原&gt;&gt;&gt;那拉提（260公里，约4.5小时）
                <w:br/>
                今日行程：
                <w:br/>
                【吐尔根杏花沟】（安排约1小时，含大门票+必消区间车，如因花期原因不能前往，则更改天山花海景区或伊宁植物园，具体以实际花期为准）公元14世纪遗留下来的全球最大原始野杏林，被誉为"人生中必去的100个地方之一"-2。每年四月，这片3万余亩的野生杏花在雪山脚下怒放，堪称新疆春天的"开场白"。
                <w:br/>
                【那拉提大草原】（安排约3小时，含大门票+空中草原/河谷草原必消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w:br/>
                【温馨提示】
                <w:br/>
                1、天路程稍长，建议自带零食、水果和热水。昼夜温差大，一般早晚温差在10度左右，注意增减衣物，防止感冒。
                <w:br/>
                2、那拉提草原分为河谷草原和空中草原两个景区，两景区门票及区间车费用相同，导游将根据当时草原实际景色及运营情况，安排其中一个草原参观，具体以导游当天实际安排为准。
                <w:br/>
                3．那拉提草原有骑马等景区内消费项目，敬请客人充份考虑自身身体情况，谨慎考虑参加。
                <w:br/>
                4．那拉提镇为草原边小镇，酒店设施不可与大城市相比，该晚安排干净卫生宾馆或民宿，敬请知悉！ 
                <w:br/>
                5．杏花虽美，但人比花娇衣着服饰需注意不要与粉白色杏花撞色，建议穿着绿色、红色等鲜艳颜色的服饰。
                <w:br/>
                6．杏花为季节性景点，受寒潮天气影响每年每处花期花量不定，一般在3月下旬至4月中旬，为期20天左右，如未赶上杏花花期或天气原因杏花凋落，更改为【天山花海或伊宁植物园，具体以实际花期为准】。
                <w:br/>
                <w:br/>
                ★★★★如因路况原因，大巴不能前往那拉提-G218-巴伦台，则第5天行程更改如下：                                                                                                            
                <w:br/>
                D5 ：伊宁-那拉提草原-住霍城(网评3钻酒店）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那拉提&gt;&gt;&gt;途径巩乃斯林场&gt;&gt;&gt;翻越艾肯达坂&gt;&gt;&gt;穿越全国最长的高速隧道天山胜利隧道&gt;&gt;&gt;乌鲁木齐/昌吉（约400公里，车程约8小时）
                <w:br/>
                今日行程：
                <w:br/>
                巩乃斯林场（沿途车观景色）巩乃斯四季分明，每季的景色都有显著特点，春天满目新绿、夏天百花争放，翻越艾肯达坂：艾肯达坂海拔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★★★★如因路况原因，大巴不能前往那拉提-G218-巴伦台，则第6天行程更改如下：                                                                                                            
                <w:br/>
                D6 ：霍城-大西沟杏花-住石河子(网评4钻酒店）
                <w:br/>
                【大西沟福寿山杏花沟】（含大门票+必消区间车）是伊犁春天最丰盛的馈赠——大西沟最迷人的地方在于——它不是"一夜爆开、一场风落"，而是次第开放、此起彼伏，60余种野果树、长达一个月的花期、道教遗址的人文底蕴，让它在伊犁河谷的赏花地图上，成为无可替代的"压轴大戏"。
                <w:br/>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乌鲁木齐/昌吉&gt;&gt;&gt;火焰山&gt;&gt;&gt;坎儿井&gt;&gt;&gt;吐鲁番（200公里，车程约2.5小时）
                <w:br/>
                今日行程：                                          
                <w:br/>
                【新疆棉花体验馆】（游览约 2 小时）新疆长绒棉是在以新疆生产建设兵团在履行屯垦戍边、热爱祖国、无私奉献、艰苦创业  ，开拓进取的兵团精神的基础上 ，满怀对新疆棉“兵团心  ，军垦情”的崇高敬义 ，让新疆的优质棉花赋予新时代的生活品质，支持新疆棉花 ，发扬民族自信，迎接新的机遇 ，世界棉花看中国  ，中国棉花看新疆。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【坎儿井】（游玩约30分钟，含大门票）参观与万里长城、京杭大运河并称为中国古代三大工程—【坎儿井】，吐鲁番的坎儿井总数达1100多条，全长约5000公里，是人类智慧的结晶。
                <w:br/>
                 【温馨提示】
                <w:br/>
                1、吐鲁番紫外线强，请自备防晒霜、遮阳伞等防晒用具。气温较高，请及时补充水份，以免中暑；
                <w:br/>
                2、参观文物景点时禁止攀爬古迹，在坎儿井禁止嬉水、洗手等不良行为，请注意当地民族讳忌；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1、大交通：参考航班以实际出票为准，此机票为团队政策机票（不含机场税及燃油附加税）
                <w:br/>
                备注：机票属于团队特价机票，一旦出票不可退改，不退任何费用，谢谢理解与配合！
                <w:br/>
                2、旅游车：16人以下安排空调旅游车（特别说明：19座车以下无行李箱），14人起升级2+1座豪华头等舱大巴车（D3-D7行程安排，D1-D2视路况安排，接送机安排普通车），当地用车将根据团队人数安排，保证每人1正座。
                <w:br/>
                3、住宿：7晚行程内所标注酒店及其标准；
                <w:br/>
                1）使用标准双人间，一人一床位。（特殊地区无法安排标准间，行程中会特别注明。请游客务必了解行程标准，以防不必要的误会）
                <w:br/>
                2）酒店安排为标准双人间，若出现单男单女，团友须听从导游安排住房，若经协调最终不能安排的，客人须当地补房差入住双人标间。
                <w:br/>
                参考酒店：禾木（木屋或民宿*1 晚） ：御园山庄/花溪谷/禾木山庄/禾盛山庄/蕊蕊山庄/图瓦居/西雅克或同级布尔津参考酒店（网评 4 钻标准*1 晚） ：布尔津苏通假日/夜光城假日/澜庭假日或同级；
                <w:br/>
                奎屯参考酒店（网评 3 钻标准*1 晚） ：云之上/柔然/柏曼假日/铂程/天悦商务/如家睿柏云或同级伊宁参考酒店（网评 3 钻酒店*1 晚） ：伊畔艺术/伊运/米澜/牧马人/花城/好维嘉或同级
                <w:br/>
                那拉参考酒店（舒适民宿或网评 3 钻酒店*1 晚）（草原镇上舒适民宿/酒店*1 晚 ，不以钻级评定 ，当地舒适酒店 ，以当地实际情况为准） ：润丰/国祥/龙庭/沐景生态大/驿旅阳光/知野余欢漫时光或同级
                <w:br/>
                乌鲁木齐/昌吉参考酒店（网评 4 钻标准*1 晚）：乌鲁木齐哈密大厦/康铂/迎港/九源/度尔/文迪或同级，昌吉海大酒店/鸿福酒店/园博酒店/华东容锦或同级酒店
                <w:br/>
                吐鲁番参考酒店（网评 3 钻标准*1 晚） ：禾润/维也纳/葡晶/西州/苏商绿岛或同级
                <w:br/>
                备注说明:
                <w:br/>
                由于新疆房型比较统一，所以无三人间、加床、大床，不能退房差，请客人自行补房差；
                <w:br/>
                在遇到政府征用，旺季房满的情况下，将改用同等级的其他酒店，敬请谅解；
                <w:br/>
                3、本团为促销团，当地门票、用餐、酒店等不使用，或因自然原因无法使用，不退费用，如有客人临时退团，团费费用不退，如因此产生单房差需同行客人自理，请知悉!
                <w:br/>
                4、用餐：1）全程含11正餐7早餐，正餐餐标40元/人，早餐是酒店内含早或视实际情况打包早，具体以酒店及行程实际安排为准。（团队餐不用不退）
                <w:br/>
                2）团队餐按10-12人/桌，正餐八菜一汤不含酒水。如人数未达到一桌的菜式或数量将作出相应的调整。风味特色餐如拌面或抓饭或个别特色餐，为每人份餐，具体以实际安排为准
                <w:br/>
                3）新疆餐饮风味、用餐条件与沿海地区有一定的文化、餐饮差异，请旅客做好相应心理准备。
                <w:br/>
                备注说明：
                <w:br/>
                1新疆为少数民族地区，餐厅基本以清真餐厅为主，饮食、用餐环境和广东地区存在差异。
                <w:br/>
                2旅程沿线受地域限制餐饮质量有限且个别餐为路餐特色抓饭或拌面，请游客提前做好心理准备，不吃不退；
                <w:br/>
                3途中用餐时间难于掌握可能用餐时间会较早或较迟，请游客提前自备零食，异地旅游用
                <w:br/>
                餐较易引起水土不服，请自备常用药。
                <w:br/>
                5、门票：全程景点首道大门票报价已为旅行社团队的折扣价，故行程景点门票对所有证件（学生证、教师证、军官证、老年证、残疾证等证件）均不在享受任何优惠政策，其优惠价格不予退还（赠送/新增景点自愿放弃费用不退）；
                <w:br/>
                6、导游：专职导游服务（自行活动期间除外，另10人以下，安排司兼导，司机仅提供行程安排服务，无讲解）。新疆当地司机导游说话比较直爽，不像南方人说话比较委婉，若有冒犯之处，请谅解.
                <w:br/>
                7、小孩：飞机线路：（12周岁以下）只含当地一正座车位费、导服费和半餐。不含门票、不含住宿、不含早餐。若产生费用需游客当地现付，具体景点门票费用以当地景区出示为准，请知悉；
                <w:br/>
                8、赠送：赠送项目若没使用，费用不退。
                <w:br/>
                9：进店说明：全程0个购物店（景区内小摊以及购物不算购物店），如需购物或参加另行付费的旅游项目，导游会和旅游者协商一致，在当地补签以上自愿去购物店和自愿参加另行付费旅游项目的相关合同；
                <w:br/>
                【棉花体验展馆】为兵团历史，感受农垦文化，内设有售卖柜台，以展示购买新疆酒类制品为主及棉花制品为主，此为基地行为，不属于旅行社的购物店，请根据自身需求购买，敬请知悉；
                <w:br/>
                10、加点说明：全程0自费，备注：晚餐、特色餐、娱乐活动（舞台表演秀等），不属于加点自费项目；如需参加另行付费的项目，会和旅游者协商一致，在当地补签自愿参加另行付费旅游项目的相关合同；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1、机场税及燃油附加费140元/人（以航司实际收费为准）
                <w:br/>
                2、单房差或加床费用；
                <w:br/>
                3、自由活动期间的餐食费和交通费；
                <w:br/>
                4、“旅游费用包含”内容以外的所有费用；
                <w:br/>
                5、旅游意外伤害保险及航空意外险（建议旅游者购买）；	
                <w:br/>
                6、个人消费（如景区内额外娱乐项目、酒店内洗衣、电话及行程内未提到的其它服务）；
                <w:br/>
                7、地面服务费（如机场/铁路局不能承托行李物品保管费、托运行李超重费等）；
                <w:br/>
                8、因交通延误、取消等意外事件或战争、罢工、自然灾害等不可抗拒力导致的额外费用；
                <w:br/>
                9、因旅游者违约、自身过错、自身疾病导致的人身财产损失而额外支付的费用；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1、此线路为特价团队，价格均为打包价，客人持长者证、学生证、导游证、记者证、军官证、军人残疾证等均
                <w:br/>
                无任何优惠或退票等；如因个人原因自愿放弃当地景点、用餐、住宿及赠送项目的，费用不退还。 
                <w:br/>
                2、新疆为于我国西北地区，人们做事耿直、憨厚，生活条件与服务理念有一定局限，与沿海地区的处事风格有所不一，服务水平有所差异。请旅客尊重当地生活习惯，行程结束前请配合地接导游如实填写当地《游客意见书》。
                <w:br/>
                3、文明出行，自觉爱护景区的花草树木和文物古迹，不任意在景区、古迹上乱刻乱涂。
                <w:br/>
                4、夜间或自由活动期间宜结伴同行并告之导游，记好导游电话备用。注意安全，保管好个人财物，贵重物品请放置酒店保险箱保管或到酒店前台免费寄存。
                <w:br/>
                5、如遇人力不可抗拒因素（台风、暴雨、检修等）或政策性调整，导致无法游览的景点和项目，我社有权取消或更换为其它等价景点或项目,赠送景点和项目费用不退，并有权将景点及住宿顺序做相应调整。
                <w:br/>
                6、新疆气候炎热干燥，请带好必备的防晒用品、太阳镜、太阳帽及雨伞。同时配备清热、解毒的药或冲剂。
                <w:br/>
                7、景区内如骑马、漂流、家访；新疆特色水果宴、歌舞表演均不属于加点项目。
                <w:br/>
                8、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2026-04-05T02:37:59+08:00</dcterms:created>
  <dcterms:modified xsi:type="dcterms:W3CDTF">2026-04-05T02:37:59+08:00</dcterms:modified>
</cp:coreProperties>
</file>

<file path=docProps/custom.xml><?xml version="1.0" encoding="utf-8"?>
<Properties xmlns="http://schemas.openxmlformats.org/officeDocument/2006/custom-properties" xmlns:vt="http://schemas.openxmlformats.org/officeDocument/2006/docPropsVTypes"/>
</file>