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（假日）【大美·腾冲】  芒市·瑞丽·腾冲 直飞芒市5日游行程单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ZLJRHXTY-CG20260402D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住宿：全程入住精选舒适住宿+升级一晚网评4钻温泉酒店
                <w:br/>
                美景：一寨两国+姐告国门+芒市大金塔+北海湿地游船+热海公园+和顺古镇
                <w:br/>
                赠送：和顺松花糕品尝+3大腾冲特色美食+必消小交通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广州  芒市接机→大金塔-芒晃古镇-独树成林-瑞丽总佛寺
                <w:br/>
                餐饮：早餐X│团队午餐√│团队晚餐X
                <w:br/>
                瑞丽网评3钻参考酒店：瑞丽玉景潭酒店、柏雅、兴都、明珠或同级酒店
                <w:br/>
                上午：广州白云国际机场集合，乘机飞往芒市，到达后接机。随后前往参观【勐焕大金塔】（游60分钟）该塔堪称中国第一金佛塔，亚洲第一空心佛塔，属南亚傣王宫的建筑风格，有着深厚的民族文化内涵，是芒市地区一个十分醒目的标志性建筑。乘车前往游玩【芒晃村】（60-90分钟）芒晃村是云南省德宏州芒市的一个典型坝区傣族聚居村寨，以其浓郁的民族风情和乡村旅游发展而闻名。
                <w:br/>
                下午：前往【独树成林】(游约50分钟)，它位于320国道旁著名的“迎客榕”，它有三榕树相互攀附共生，树冠面积达0.8公顷，曾有《西游记》《孔雀公主》《戴手铐的旅客》等多部影片在此地拍摄外景。后赠送【瑞丽总佛寺】（赠送景点，不去费用不退，不含寺庙其他自费项目）（停留时间约30-60分钟）：在佛塔周围漫步,聆听风铃的声音,让心灵得到片刻的宁静。 后山风光:如果时间充裕,不妨到寺庙的后山上,俯瞰整个瑞丽市区的景色,远眺邻国缅甸的风光。
                <w:br/>
                晚上：入住酒店休息。
                <w:br/>
                温馨提示：
                <w:br/>
                1、外出请向酒店前台索要名片，以免返回找不到酒店；
                <w:br/>
                2、云南紫外线强，空气干燥，注意多喝水做好防晒工作；
                <w:br/>
                3、游玩时注意保管好个人财物，照顾好老人和儿童；
                <w:br/>
                <w:br/>
                第二天 瑞丽姐告国门-一寨两国-龙江大桥-司莫拉佤族村
                <w:br/>
                餐饮：早餐√│团队午餐√│团队晚餐X
                <w:br/>
                网评4钻温泉酒店：颐养乐福温泉酒店、梁河金塔温泉酒店、玉景潭温泉酒店、朵兰达温泉酒店、玉州温泉酒店、永乐温泉酒店、空港观光酒店或同级
                <w:br/>
                早上：酒店自助早餐
                <w:br/>
                上午：前往【姐告国门】站在姐告国门前的那一刻，看着对面缅甸木姐市的车水马龙，边境贸易的烟火气直接扑面而来，这种体验真的太奇妙了。一定要和"中华人民共和国瑞丽口岸"的巨型门楼合影，仰拍能把国旗和国门同框收入镜头，庄严又有纪念意义。71号界碑旁可以拍"一脚跨两国"的创意照，双脚分踏中缅两侧黄线超有梗，但记住别真越界哦。前往【一寨两国】，闻名的“缅甸的母鸡到中国来下蛋，中国的瓜藤爬到缅甸去结果”特别景观指的也是这里。边民们每月数十次地穿越国境线而浑然不觉。寨子里的老百姓语言相通、习俗相同。后乘车前往腾冲。途中游览【龙江大桥】（游览时间20分钟）穿越我国西南边陲的亚洲第一大桥。
                <w:br/>
                下午：后前往【司莫拉佤族村】（含往返电瓶车）一个幸福的地方，司莫拉佤族村距腾冲市区13公里，是一个有着500多年历史的佤族聚居村落，一个民族文化保存完整的原生态古寨。村落依山而建，内有湿地、森林、竹海、梯涌泉，远古佤山的原始气息扑面而来。司莫拉，佤语当中的意思为“幸福的地方”。体验制作“大米粑粑”。
                <w:br/>
                晚上：晚餐自理，入住酒店休息。
                <w:br/>
                <w:br/>
                第三天 北海湿地-热海公园
                <w:br/>
                餐饮：早餐√│团队午餐√ │团队晚餐√ 
                <w:br/>
                腾冲网评3钻参考酒店：腾冲美豪丽致、中大酒店、玉湾酒店、华熙桂冠酒店、连天红酒店、青曼酒店、亿涵酒店、麦田印象酒店或同级
                <w:br/>
                早上：酒店享用早餐。
                <w:br/>
                上午：前往游玩【北海湿地】（含门票，含划船、游玩约1小时）走进秘境腾冲，不时会遇到一些类似神话的不解之谜，北海湿地就是个神奇的地方。是我国首批公布的33个国家重点湿地保护区之一，是云南省独一无二的国家级自然保护湿地。这里被现代人称谓“被搬走的稻田”，各种水草花把这里一年四季打扮成花花世界，犹如一张五彩的巨型花毯铺陈于群山天地之间。 
                <w:br/>
                下午：前往游览国家级三大地热公园【热海公园】（游览约2小时，含门票+电瓶车）在这里你会亲眼看到云南十八怪之鸡蛋栓着卖，蛤蟆嘴、珍珠泉、姐妹泉，怀胎井、热海石、大滚锅、浴谷、美女池等构成，最高水温达102度，是中国地热疗养的最佳之地。气泉热泉很多，其中最为壮观的便是大滚锅。
                <w:br/>
                晚餐：品腾冲特色药膳宴。
                <w:br/>
                <w:br/>
                第四天 边贸集市-和顺古镇-玉泉园
                <w:br/>
                餐饮：早餐√│团队午餐√│团队晚餐√
                <w:br/>
                腾冲网评3钻参考酒店：腾冲美豪丽致、中大酒店、玉湾酒店、华熙桂冠酒店、连天红酒店、青曼酒店、亿涵酒店、麦田印象酒店或同级
                <w:br/>
                早上：酒店用早餐
                <w:br/>
                上午：前往参观【腾冲边贸集市】是集翡翠原石采买、成品加工、批发零售为一体的大型国营翡翠交易市场，曾一度是我国翡翠交易的核心企业之一，对中国翡翠产业的发展，具有举足轻重的地位。
                <w:br/>
                下午：游览【和顺侨乡】（游览约2小时，含门票）和顺侨乡曾被誉为“中国十大魅力名镇之首”。和顺古名阳温暾，现称和顺镇，因境内一条小河绕村而过，更名“河顺”，后取“士和民顺”之意，雅化为和顺乡。和顺历史文化悠久，以华侨出国历史长、侨属多而成为我省著名的侨乡。这里还是《北京爱情故事》、《我们来了》的取景地，主要游览全国最大的乡村图书馆、文昌宫、洗衣亭、龙潭、艾思奇故居。赠送体验【松花糕制作】，如遇到作坊不开放则替换为赠送【松花糕品尝】“松花糕”是腾冲的小吃，以松花粉、红豆制成，上层金黄，下层酱紫，铺展在绿色的芭蕉叶上，色彩分明，看上去十分新奇。小小的一块松花糕方方正正，几口便能吃完，但当它渐渐融化在唇齿之间，那温润香甜的感觉却可直达心田，萦绕不散、久久难忘，像一位老友，给我无限的怀念。随后前往【腾冲玉泉园】为腾越古十二景之一，自古以“玉泉夜月”闻名遐迩。园内清泉环流、曲桥回廊，亭台古建临水而立，兼具江南园林的婉约与滇西人文底蕴，白日清幽雅致，夜晚月映清泉，被誉为闹市中的世外桃源。热闹的粽包街藏于古建间，这里不仅藏着古韵风光，更是腾冲老牌珠宝翡翠核心市场，源头货源集中、品类齐全，翡翠、南红玛瑙等珠宝玉器源头直供，酒吧、雷响茶、民族服饰与特色餐饮一应俱全。品茶赏购、拍照打卡皆宜，古韵与烟火相融。这就是腾冲最有诗意的地方——玉泉园。
                <w:br/>
                <w:br/>
                第五天 滇西抗战纪念馆-傣族古镇自由活动-送机
                <w:br/>
                餐饮：早餐√│团队午餐√│团队晚餐X
                <w:br/>
                住宿：温馨的家
                <w:br/>
                早上：享用早餐
                <w:br/>
                上午：游览爱国主义教育基地--【滇西抗战纪念馆】（游览60分钟左右，如果遇上周一闭馆休息，无费用可退）这里是全国唯一正面纪念远征军抗战的纪念馆，详细记录了抗日战争期间，作为大后方的滇西抗战历程。满山的墓碑青山埋忠骨的震撼，满墙的钢盔都是历史的物证。震撼的物证展览：入口处1300顶真实钢盔组成的视觉冲击，瞬间代入烽火岁月。国殇墓园是为纪念在滇西抗战中牺牲的远征军将士而倡建的陵园，始建于1944年，1945年7月落成，墓园由大门、忠烈祠、展览室、烈士塔等建筑组成，占地面积约80亩。
                <w:br/>
                下午：安排【傣家古镇】（古镇自由活动，可自由安排时间，可以自费品尝当地美食），最后根据航班送送机，芒市乘机飞返广州，结束行程。
                <w:br/>
                <w:br/>
                温馨提示：
                <w:br/>
                1、我社有权在不减少行程景点的情况下，调整行程先后顺序，只为给您更好的体验。
                <w:br/>
                2、酒店是12:00前退房，退房、返程前请仔细整理好自己的行李物品，请不要有所遗漏，增加您不必要的麻烦。
                <w:br/>
                3、感谢各位贵宾对我们工作的支持和理解，针对我们服务工作中的不足，请留下您的宝贵意见。谢谢！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1、交通：广州至芒市往返机票（团队票开出后不得签转、更改及退票），含机场建设费，燃油税。全程空调旅游车，按我社拼团人数选择车型，每人确保正座，
                <w:br/>
                2、门票：已含行程中景点首道大门票+赠送项目，标明的自费项目及以外的不含。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3、住宿：全程入住优选3钻酒店+升级1晚4钻温泉酒店，每个成人一个床位，每两个成人一个普通标间，若指定大床房在标单同价的情况下可以满足，若酒店标单有差价或指定升级房型的情况需额外补足差价。
                <w:br/>
                4、餐饮：全程4早餐。早餐均为酒店含早，含7正餐，正餐30/人，特色餐40/人*3（孔雀宴、铜锅牛肉或土锅子、腾药宴），10人/桌，每桌10菜一汤。房费含早餐未用不退（正餐为统一安排，如临时取消用餐不予退费，如团人数不足10人时，菜品将酌情作出相应减少或退餐处理）。餐饮风味、用餐条件与广东有一定的差异，大家应有心理准备。
                <w:br/>
                5、导游：五年以上热爱旅游事业的专职导游，行程作息由随团导游根据具体情况安排，如遇旺季，导游有权调整行程先后顺序。；10人起安排持导游证的中文导游，不够人数安排优秀司兼导。（提别说明：为保证成团率，此线路为广东拼团线路，第一天和最后一天可能会安排接送组师傅负责接送，师傅会提前短信或电话联系您约定集合时间地点，注意留意手机信息，及时回复确认。接送期间无导游陪同，请注意）。
                <w:br/>
                6、购物：全程无购物店；（云南部分景区游购结合，景区景中店不属于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7、特别提醒：如遇旺季，景点顺序导游根据实际情况安排，敬请谅解。
                <w:br/>
                8、全陪服务说明：全陪陪同范围以实际安排为准，将根据行程统筹安排，可能为广州机场起止服务，或在旅游目的地机场起止衔接提供陪同服务。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1、因交通延误、取消等意外事件或不可抗力原因导致的额外费用。
                <w:br/>
                2、旅游意外保险及航空保险（建议旅游者购买）。
                <w:br/>
                3、自由活动期间交通费和餐费。
                <w:br/>
                4、全程入住酒店产生的单房差，淡季如需补单房差580元/人，旺季（节假日，寒暑期期间，银杏季：980元/人）；如不占床退200元/人，不占床位不含早餐；
                <w:br/>
                5、因旅游者违约、自身过错、自身疾病等自身原因导致的人身财产损失而额外支付的费用。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梦幻腾冲表演</w:t>
            </w:r>
          </w:p>
        </w:tc>
        <w:tc>
          <w:tcPr/>
          <w:p>
            <w:pPr>
              <w:pStyle w:val="indent"/>
            </w:pPr>
            <w:r>
              <w:rPr>
                <w:rFonts w:ascii="宋体" w:hAnsi="宋体" w:eastAsia="宋体" w:cs="宋体"/>
                <w:color w:val="000000"/>
                <w:sz w:val="20"/>
                <w:szCs w:val="20"/>
              </w:rPr>
              <w:t xml:space="preserve">自愿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热海浴古温泉</w:t>
            </w:r>
          </w:p>
        </w:tc>
        <w:tc>
          <w:tcPr/>
          <w:p>
            <w:pPr>
              <w:pStyle w:val="indent"/>
            </w:pPr>
            <w:r>
              <w:rPr>
                <w:rFonts w:ascii="宋体" w:hAnsi="宋体" w:eastAsia="宋体" w:cs="宋体"/>
                <w:color w:val="000000"/>
                <w:sz w:val="20"/>
                <w:szCs w:val="20"/>
              </w:rPr>
              <w:t xml:space="preserve">自愿</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268.00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1、因人力不可抗拒因素（自然灾害、交通状况、政府行为等）影响行程，我社可以作出行程调整，尽力确保行程的顺利进行。实在导致无法按照约定的计划执行的，因变更而超出的费用由旅游者承担。
                <w:br/>
                2、行程中的车程时间为不堵车情况下的参考时间,不包含景点的游览时间；我社导游有权在不减少景点的情况下自行调整景点游览顺序。
                <w:br/>
                3、投诉以当地接待社旅游意见单为准，请各位游客如实填写，若虚假填写、不填写默认为无接待问题，回程后再行投诉，我社将不予受理。如对我社接待不满意的请在第一时间与我社相关人员联系，方便我社协调处理。
                <w:br/>
                4、请不要将贵重物品、现金、急用药品放在托运行李中，以免丢失。旅游过程中，也请妥善保存。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1、因人力不可抗拒因素（自然灾害、交通状况、政府行为等）影响行程，我社可以作出行程调整，尽力确保行程的顺利进行。实在导致无法按照约定的计划执行的，因变更而超出的费用由旅游者承担。
                <w:br/>
                2、行程中的车程时间为不堵车情况下的参考时间,不包含景点的游览时间；我社导游有权在不减少景点的情况下自行调整景点游览顺序。
                <w:br/>
                3、投诉以当地接待社旅游意见单为准，请各位游客如实填写，若虚假填写、不填写默认为无接待问题，回程后再行投诉，我社将不予受理。如对我社接待不满意的请在第一时间与我社相关人员联系，方便我社协调处理。
                <w:br/>
                4、请不要将贵重物品、现金、急用药品放在托运行李中，以免丢失。旅游过程中，也请妥善保存。
                <w:br/>
                <w:br/>
                <w:br/>
                【温馨提示】
                <w:br/>
                1、云南地处云贵高原，每天昼夜温差较大（12—15摄氏度），请出团前了解当地天气情况，注意着装注意当地天气预报，请带足保暖防寒衣物，云南日照强，紫外线强。长时间在户外活动，请戴上太阳帽，太阳镜，涂抹防晒霜，以保护皮肤，天气变化多端，请携带雨具。
                <w:br/>
                2、云南山高坡大，对限速有严格规定，行程地海拔较高，空气含氧量低，故上坡时旅游车速有时仅20—30码，还望谅解。
                <w:br/>
                3、云南属少数民族地区，请尊重当地少数民族的宗教及生活习俗。
                <w:br/>
                4、云南地区经济发展落后，同星级宾馆酒店规模设施落后江浙地区，一些新建的且设施较好的酒店一般位于市区周边，离市区的车程在15-20分左右（特殊原因除外），因云南气候的特殊性，冬季酒店空调定时开放或不开。如需额外安排多的被褥，电热毯等，请向酒店工作人员索取。
                <w:br/>
                5、云南是个多民族的省份，当地以酸辣口味为主、凉菜居多；旅游的团队餐一般是10人一桌，云南饮食和其他省份有较大差异，可能不合您的口味，请作好心理准备；当地水土为弱酸性，建议多饮茶水。
                <w:br/>
                6、出团时游客必须携带有效身份证件，16岁以下人群需携带户口本原件或有效户籍证明，婴儿携带出生证明。
                <w:br/>
                7、选购旅游纪念商品、当地土特产时，注意不要随意去动摆设的样品，以防意外损坏；古城内商家时有假货出售，选购时请小心。
                <w:br/>
                8、出行必备：雨衣或雨伞、运动鞋、感冒药、肠胃药、防虫膏药、防晒油、太阳帽、太阳镜等（丽江早晚温差较大，请带稍厚衣服，建议带毛衣，长袖衫，轻便保暖外套，穿旅游鞋）。
                <w:br/>
                <w:br/>
                腾冲旅游注意事项：
                <w:br/>
                1、位置：隶属云南省保山市，位于云南省西南部，地处保山市西部。
                <w:br/>
                2、提示：到了腾冲，千万不要忘记带泡温泉的道具，到热海泡温泉建议自带泳衣泳裤（对硫磺等矿物质过敏的游客请不要轻易泡温泉）。
                <w:br/>
                3、防护：腾冲每天早晚温差较大（5—18摄氏度），到腾冲旅游应该提前准备好厚实的外套，预防感冒；紫外线比较强，外出时可擦防晒护肤。高黎贡山阻挡了印度洋的暖湿气流，形成坡面雨，最好带着雨具。如有晕车或者对其他交通工具不适的旅客，请注意准备一些个人用的常用药品，以备不时之需。
                <w:br/>
                4、云南腾冲是少数民族地区，主要少数民族是僳僳族、阿昌族傣族、回族、佤族、白族，到云南腾冲旅游请尊重当地民族习俗，听从导游安排，以免发生不必要的冲突。
                <w:br/>
                5、如果有晕车或者对其他交通工具不适的旅客，请注意准备一些个人用的常用药品，以备不时之需；
                <w:br/>
                6、旅游摄影时，请注意安全，不要到有危险的地区拍摄或攀爬。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【退订政策】
                <w:br/>
                因酒店、航空公司等资源限制，为确保团队得到落实，旅行社已提前向酒店、航空公司等预付款项，若客人报名参团后因自身原因退团、改签其他线路或延期出发的，旅行社将按照以下标准扣除必要的费用，客人了解并同意：提出解除合同，扣费比例
                <w:br/>
                1、行程开始前前7天(含当天，下同)以上退团的，旅行社的业务损失费为该团队实际产生的机票+酒店费用；
                <w:br/>
                2、行程开始前6日至4日 旅游费用总额的70%
                <w:br/>
                3、行程开始前3日至1日 旅游费用总额的80%
                <w:br/>
                4、行程开始当日         旅游费用总额的90%
                <w:br/>
                以上仅供参考，具体损失以核价为准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 广东华夏天悦国际旅行社有限公司 ，许可证编号： L-GD02578 。为保证游客可如期出发，我社将与其他旅行社共同委托 广东华夏天悦国际旅行社有限公司 组织出发（拼团出发），如客人不接受拼团出发，请报名时以书面形式注明。此团由 广东华夏天悦国际旅行社有限公司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2026-04-05T02:28:45+08:00</dcterms:created>
  <dcterms:modified xsi:type="dcterms:W3CDTF">2026-04-05T02:28:45+08:00</dcterms:modified>
</cp:coreProperties>
</file>

<file path=docProps/custom.xml><?xml version="1.0" encoding="utf-8"?>
<Properties xmlns="http://schemas.openxmlformats.org/officeDocument/2006/custom-properties" xmlns:vt="http://schemas.openxmlformats.org/officeDocument/2006/docPropsVTypes"/>
</file>