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（假日）9月：零钱旅游&amp;住进风景里&amp;观潮记 ★★★★★双飞6天行程单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YJ-202603-C11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上海市-南京市-无锡市-苏州市-杭州市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享升级三晚入住五钻酒店 | 升level，3晚入住甄选五钻酒店，享豪华自助早餐，舒适客房，体验感十足棒！
                <w:br/>
                ※ 纯玩五市0自费不推加点 | 行程不再推荐任何自费项目，承诺推一自费罚5000！放心出游享受旅游时光！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一键穿越江南 · 汉服沉浸式打卡
                <w:br/>
                ※ 古风限定体验・西塘汉服换装 | 独家赠送西塘汉服换装体验，多款古风华服任选，一秒化身江南才子佳人，在白墙黛瓦、烟雨长廊间沉浸式入戏！白墙黛瓦水乡街巷随手拍，秒出古风大片！（每人赠送1张电子照片）
                <w:br/>
                <w:br/>
                闻香赏景品秋食 · 揽尽初秋温柔
                <w:br/>
                ※ 留园桂花飘香｜粉墙倚山，长廊揽秋，留园半山的闻木樨香轩，是苏州园林赏秋闻桂的经典胜境！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精选超人气景区 · 眼睛忙不过来
                <w:br/>
                ※ 金陵福地牛首山祈福 | 赴牛首之约，登高揽胜之间，步步皆有好意，系一条祈福带，把满满福气带回家！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拈花湾AI塔无人机烟花秀 | 无人机腾空而起，配合AI塔光影，在夜空中勾勒出巨大的“拈花一指”等无人机画面，烟花秀与AI塔光影交织，科技共绘浪漫！
                <w:br/>
                <w:br/>
                寻味江南风味 · 每一口都与众不同
                <w:br/>
                ※ 全程8大正餐 | 全程途中安排8个正餐，省心省事，无需担忧用餐问题，高效利用游玩时间！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第一天：广州—上海                                     （含餐：早X中X晚√）            住：上海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入住：上海智薇世纪酒店/上海浦东绿地假日酒店/兖矿郁锦香酒店/汽车城瑞立/青浦绿地铂骊/上海青浦绿地铂骊酒店或同等级酒店
                <w:br/>
                第二天：上海—苏州—无锡                           （含餐：早√中√晚X）            住：无锡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闻木樨香轩】（专为赏桂修建）（季节性观赏景观，花期受气候影响可能会提前或推迟，若未能看到盛开，敬请谅解）留园中部山水区的制高点，这里是全园赏桂第一佳处。木樨，便是桂花。轩三面敞阔，坐拥全园山水视野，联句 “奇石尽含千古秀，桂花香动万山秋” 道尽此地风骨。四周桂树环石而植，金秋时节金粟满枝，暗香漫溢亭廊。倚轩远眺，一池碧波衬亭台，风携桂香穿堂而过，山石、秋水、花香相融，是苏州园林赏秋闻桂的经典胜境。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
                <w:br/>
                第三天：无锡—南京                                     （含餐：早√中√晚√）             住：南京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入住：南京开元大酒店/新时代开元酒店/南京幸庄金陵嘉珑酒店/南京熹禾涵田酒店或同等级酒店
                <w:br/>
                第四天：南京—杭州                                 （含餐：早√中√晚√）                住：杭州
                <w:br/>
                车赴：浙江省会、丝绸之府、休闲之都杭州（车程约3.5小时）；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入住：杭州运河海歆酒店/杭州开元名都酒店/杭州锦豪雷迪森酒店/萧元雷迪森广场或同等级酒店
                <w:br/>
                第五天：杭州—海宁—乌镇                          （含餐：早√中√晚X）         住：乌镇景区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车赴：最后的枕水人家——【乌镇西栅】（车程约1小时）；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3、昭明书院&amp;amp;草木本色染坊：在景区中心的必游景点，书院很有人文历史情怀，旁边的染坊也很出片~
                <w:br/>
                4、沿河两侧小巷、临水长凳：充满江南水乡故事风格，可以让照片更具韵味~
                <w:br/>
                入住：乌镇通安客栈/通安民宿/昭明书舍/水乡驿同等级酒店
                <w:br/>
                温馨提示：如遇法定节假日或乌镇有重大会议或重大活动等或旅游旺季团队满房的情况，为保证成行，乌镇内住宿调整到景区外或桐乡同级酒店，无费用退补，敬请谅解！
                <w:br/>
                第六天：乌镇—西塘—上海—广州                   （含餐：早√中√晚X）           住：自理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手作：【指尖DIY・秋日桂香香囊】桂=贵，自带祥瑞福气，寄托了秋日安康、岁岁顺遂的期许。揣在兜里、挂在包上、悬在枕边，风一动，便满是秋意，岁岁安然，步步生香！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古镇汉服旅拍”新玩法——【西塘汉服换装秀+专业旅拍】赠送体验项目，游客自愿参加，如不参加，无费用增减，敬请知晓。西塘，堪称汉服展示的绝佳舞台。这里的自然风光与人文景观交相辉映、浑然一体。当你换上一袭典雅的传统华服，瞬间便成为景点中一道亮丽的风景线，在专业摄影师精心捕捉的镜头下，定格成一幅幅美轮美奂的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1、机票：含往返机票【团队票：如因个人原因，导致去程航班未乘坐，回程机票全损，往返机票损失由客人自行承担】；
                <w:br/>
                2、住宿：全程五钻酒店（未挂牌），一晚拈花湾景区客栈，一晚乌镇景区内客栈，成人每晚一个床位；全程不设三人间和加床，出现单男单女报名时请补或退房差；全程补房差800元，退房差400元，【国庆黄金周补房差1100，退房差600元】；行程中披露的参考酒店如遇节假日满房、政府征用酒店等情况，可能临时新增其他行程公示外酒店，敬请见谅。
                <w:br/>
                3、用餐：行程中含5早8正，酒店内含早餐（不用不退，儿童含早餐），正餐40元/人，江南桂秋宴60元/人（儿童减半），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4、用车：当地空调旅游车（5-55座）跟团期间的用车，按照实际参团人数安排交通车辆，座位次序
                <w:br/>
                为随机分配，不分先后，保证1人1正座；
                <w:br/>
                5、门票：行程中景点首道门票以及备注所含的项目门票，不包含行程中未含的或其它个人消费；门票已按折扣成本价核算，老年、教师、军官等证件不再重复享受优惠！
                <w:br/>
                6、导游：专业地陪导游讲解服务；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1、行程中发生的客人个人费用（包括交通工具上的非免费餐饮费、行李超重费、宿期间的洗衣、电话、酒水饮料费、个人伤病医疗费等）。
                <w:br/>
                2、航空公司临时增加的燃油附加费。
                <w:br/>
                3、不包含个人旅游意外保险费、航空保险费，强烈建议出行游客购买个人旅游意外保险，具体保险险种请在报名时向销售人员咨询并购买。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杭州远景国际旅行社有限公司，许可证编号:L-ZJ-CJI00068。为保证游客可如期出发，我社将与其他旅行社共同委托杭州远景国际旅行社有限公司组织出发（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1、外国籍客人（含港澳台，非中国国籍，无中国身份证件者）：因接待外籍客人，国家旅游局有相关的接待标准，此线路部分城市酒店未达到涉外相关标准，故收客前请提前咨询我社，敬请见谅。
                <w:br/>
                2、客人应妥善保管自己的行李物品（特别是现金、有价证券以及贵重物品等）。 
                <w:br/>
                3、自由活动期间考虑到财产及人身安全等问题，晚上尽量减少外出， 如果一定要外出，请携带好酒店名片，自由活动期间发生任何问题与旅行社无关，自由活动期间的安全责任由客人自负
                <w:br/>
                4、华东地区四季分明，春秋季早晚温差比较大，请各位游客注意根据天气变化，注意旅行安全；
                <w:br/>
                5、华东地区饮食习惯与家乡不同，请大家注意克服，且在自理用餐期间选择干净卫生的餐厅用餐；
                <w:br/>
                6、旅览途中请遵守当地民俗民风、当地的管理规定和旅游秩序，文明出行；
                <w:br/>
                7、游览期间注意个人安全，照顾好随行的老人与小孩；有心脏病、高血压等疾病的游客请谨慎选择旅游项目；
                <w:br/>
                【T1航站楼出发厅2号门】指引
                <w:br/>
                1、地铁：地铁三号线到达“机场南站”，按指示到达三楼出发厅，前往集合点2号门；
                <w:br/>
                2、机场大巴：先到达T2航站楼，再到达T1航站楼，注意在T1航站楼下车，大巴车会停靠13-14号门；
                <w:br/>
                3、自驾车：留意P3停车场指示牌，下车后按指引前往三楼出发厅或送客直接到4，5，6号门，即停即走；
                <w:br/>
                【T2航站楼出发厅42号门】指引
                <w:br/>
                1、地铁：地铁三号线到达“机场北站”，在B出口出，按指示到达三楼出发厅，前往集合点42号门；
                <w:br/>
                2、机场大巴：先到达T2航站楼，再到达T1航站楼，注意在T2航站楼会停在三楼出发厅42号门；
                <w:br/>
                3、自驾车：留意“P6、P7、P8”停车场指示牌，下车后按指引通往三楼出发厅。
                <w:br/>
                <w:br/>
                旅游者（客人）声明：本人及本人代表参团的全体同行人，对以上行程表及备注内容已详细阅读了解同意相关条款的约定，并同意其为《国内旅游组团合同》、《国内游报名表》不可分割的一部分，自双方签字或盖章之日起生效。
                <w:br/>
                <w:br/>
                旅游者（代表）签字：                                        旅行社（经办人）盖章：             
                <w:br/>
                联系电话：                                                    联系电话：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杭州远景国际旅行社有限公司，许可证编号:L-ZJ-CJI00068。为保证游客可如期出发，我社将与其他旅行社共同委托杭州远景国际旅行社有限公司组织出发（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2026-08-24T10:09:14+08:00</dcterms:created>
  <dcterms:modified xsi:type="dcterms:W3CDTF">2026-08-24T10:09:14+08:00</dcterms:modified>
</cp:coreProperties>
</file>

<file path=docProps/custom.xml><?xml version="1.0" encoding="utf-8"?>
<Properties xmlns="http://schemas.openxmlformats.org/officeDocument/2006/custom-properties" xmlns:vt="http://schemas.openxmlformats.org/officeDocument/2006/docPropsVTypes"/>
</file>