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中旅1号【爱达邮轮.魔都号】深圳-顺化（真美）-深圳5天4晚行程单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YL20260306SZMD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离港：18:00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w:br/>
                备注：9月12日航次关闸时间：22:59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 靠港时间：08:00 离港时间：20:00
                <w:br/>
                真美港，位于越南，是一个充满魅力的海滨城市。作为越南北部的重要港口，真美港不仅拥有丰富的自然资源，还蕴含着深厚的历史文化底蕴。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深圳国际邮轮母港-办理离船手续 靠港时间：08:00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w:br/>
                备注：9月12日航次靠港时间：07：00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1、邮轮所选客房4晚船票费用；
                <w:br/>
                2、用餐：指定免费餐厅用餐；
                <w:br/>
                3、娱乐：互动派对、剧院表演、船上指定免费设施；
                <w:br/>
                4、港务税费950元/人。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2026-06-16T04:38:18+08:00</dcterms:created>
  <dcterms:modified xsi:type="dcterms:W3CDTF">2026-06-16T04:38:18+08:00</dcterms:modified>
</cp:coreProperties>
</file>

<file path=docProps/custom.xml><?xml version="1.0" encoding="utf-8"?>
<Properties xmlns="http://schemas.openxmlformats.org/officeDocument/2006/custom-properties" xmlns:vt="http://schemas.openxmlformats.org/officeDocument/2006/docPropsVTypes"/>
</file>