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【邂逅北纬18°海】海南三亚双飞4天丨分界洲岛丨南山文化旅游区丨大小洞天丨天涯海角丨全程网评近海4钻酒店连住不挪窝行程单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
                <w:br/>
                回程：三亚-广州AQ1112/22:40-00:15+1，最终航班以实际出票为准。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玩转大牌经典：5A天涯海角、5A大小洞天
                <w:br/>
                ★ 海岛VS梵天净土：治愈系玻璃海——5A分界洲岛 VS （吉尼斯世界记录）——5A南山108米海上观音
                <w:br/>
                ★ 网红打卡：万宁石梅湾沿海公路段，一半是椰林 一半是大海
                <w:br/>
                ★ 甄选睡眠：全程网评4钻近海酒店连住不挪窝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6、航班参考：广州三亚AQ1111/20:10-21:40、AQ1113/06:35-08:30、CZ6744/18:30-20:05（周四），如出AQ九元航空机票行李额仅含15kg，不得指定航班，最终航班以实际出票为准。如指定航班，价格请单询。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三亚-陵水（车程约1.5小时）
                <w:br/>
                ◆ 享用早餐后，开始精彩的旅程
                <w:br/>
                ◆ 车览【万宁沿海公路】一边是婀娜多姿的椰林，一边是广阔无垠的蓝色大海，被称为“会讲故事”的滨海旅游公路。
                <w:br/>
                ◆乘船登上国家5A级景区【分界洲岛】（含往返船费，含上下岛不少于2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是珊瑚保护区，更是理想潜水基地（海上娱乐项目费用不含）；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
                <w:br/>
                5.岛上环岛观光车、海上娱乐活动、海洋剧场演出等费用均不含（参考当日景区挂牌价），如需体验费用可现场自理。
                <w:br/>
                交通：旅游车
                <w:br/>
                景点：分界洲岛、车览万宁沿海公路
                <w:br/>
                自费项：分界洲岛海上项目、环岛观光电瓶车、海洋剧场等，价格以景区当天挂牌价为准，非必消，自愿选择消费原则；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晚餐：文昌鸡宴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享用早餐后，开始精彩的旅程
                <w:br/>
                ◆ 国家5A景区【南山文化旅游区】（游览时间不少于120分钟，不含电瓶车/园区项目，费用参考景区挂牌价)，景区由不二法门、108米海上观音、南山寺、三十三观音堂等组成，在这里您可以瞻仰世界上最高的海上观音像----108米的海上观音圣像，漫步椰林海岸海天佛国，感受海景园林之美。
                <w:br/>
                ◆ 【大小洞天风景区】（时间不少于90分钟，不含电瓶车/园区项目，费用参考景区挂牌价），这里被誉为“琼崖八百年第一山水名胜”，依山傍海，以奇特的海蚀地貌、道教文化、长寿文化和椰风海韵闻名。坐临小月湾，您可以沐浴鲸海西风，看鳌山白云，听晓月石涛，赏边城斜照，叹洞天秋蟾。
                <w:br/>
                ◆ 参观（海洋特产超市）（时间不少于120分钟）这里是目前为止海南最大也是品种最齐全的海洋特产超市，里面有几十种不同口味的鱼干鱼片等海洋食品，鲨鱼系列和海狗系列产品，均选择最优质的原料和最特殊的加工技术制作而成，产品不添加任何防腐剂，老人小孩都可以放心食用，是我们出门旅游给家人带礼品的不二选择！
                <w:br/>
                交通：旅游车
                <w:br/>
                景点：南山、大小洞天
                <w:br/>
                购物点：海洋特产超市，主卖特产等
                <w:br/>
                自费项：南山电瓶车、大小洞天电瓶车、景区内园中园项目（参考景区当天挂牌价），消费自愿原则，费用请当地自理；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享用早餐后，开始精彩的旅程
                <w:br/>
                ◆ 参观【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亚洲规模最大的玫瑰谷。
                <w:br/>
                ◆ 【天涯海角】（时间不少于120分钟，不含电瓶车/园区项目，费用参考景区挂牌价）这里海水澄碧，烟波浩瀚，帆影点点，椰林婆娑，奇石林立、水天一色，观“南天一柱、天涯、海角”等石刻，感受天之边缘，海之尽头的意境。
                <w:br/>
                ◆ 晚上根据航班时间安排送机，结束全程旅行。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4、海南大部分景区均自设有购物场所（如南山/大小洞天/天涯海角/槟榔谷等等），属于景区自行商业行为，大多数位于途中或出口处，遵循消费自愿原则。
                <w:br/>
                交通：旅游车+飞机
                <w:br/>
                景点：天涯海角；玫瑰谷
                <w:br/>
                购物点：玫瑰谷商场，主售化妆品、精油、特产等
                <w:br/>
                自费项：天涯海角电瓶车、以及园区项目（参考景区当天挂牌价），消费自愿原则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午餐：海南味道风味小炒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2、住宿：全程入住当地豪华标准建设双人间（网评4钻），不提供自然单间，出现单男单女，单房差不含，如不补房差，则尽量安排三人间或加床；定制类团队产品另议；
                <w:br/>
                酒店参考（住宿先后顺序可根据实际情况调整）：
                <w:br/>
                三亚4钻版参考：三亚君锦滨海/大东海君亭/玛瑞纳/夏威夷/宝宏/椰蓝湾/君然温泉/碧海金沙/新城酒店/玉海国际/维塔斯/马兰花假日或不低于以上标准网评4钻酒店。
                <w:br/>
                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6正3早，早餐酒店含（不用不退），（其中包含2个特色餐：文昌鸡宴30元/人、海南味道风味小炒30元/人，其他正餐为25元/人），正餐10人1桌，人数增减时，菜量相应增减，但维持餐标不变。此产品是打包价，所有餐食如自动放弃，款项恕不退还。餐饮风味、用餐条件 与广东有一定的差异，大家应有心理准备。
                <w:br/>
                4、用车：当地5-50座常规车，按实际人数用车，保证每人一正座（预留1-3个空座，海南26正座以下旅游车无行李箱且无新车）；
                <w:br/>
                5、导游：当地普通话导游服务，费用已含导游服务费，不派全陪。8人以下（含儿童）安排导游兼司机（无空座率）；
                <w:br/>
                6、景点：行程注明含景点第一道门票（不含景区内自设项目，另有约定的除外）；行程中包含的“分界洲岛”景区因工具特殊，景区对70岁以上老人及行动不便人士（如：孕妇）不予接待，如坚持上岛，视身体健康情况，在有家人陪同的前提下需填写景区的免责声明方可登船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8、购物点：全程参观2个购物店，消费自愿原则。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9、娱乐项目：导游会推荐晚间自费项目（如三亚千古情/夜游三亚湾/红色娘子军演出等等）/海上娱乐项目/园中园项目等，客人可根据自身情况考虑是否消费；
                <w:br/>
                大部分景区不含电瓶车，游客可选择乘坐电瓶车或徒步游览，不影响正常的游览参观。
                <w:br/>
                娱乐项目（景区特殊娱乐项目如：潜水、海上/海底各种运动等，歌舞表演以及个人消费项目等除外）不算自费景点。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海洋特产超市，消费自愿原则</w:t>
            </w:r>
          </w:p>
        </w:tc>
        <w:tc>
          <w:tcPr/>
          <w:p>
            <w:pPr>
              <w:pStyle w:val="indent"/>
            </w:pPr>
            <w:r>
              <w:rPr>
                <w:rFonts w:ascii="宋体" w:hAnsi="宋体" w:eastAsia="宋体" w:cs="宋体"/>
                <w:color w:val="000000"/>
                <w:sz w:val="20"/>
                <w:szCs w:val="20"/>
              </w:rPr>
              <w:t xml:space="preserve">里面有几十种不同口味的鱼干鱼片等海洋食品，鲨鱼系列和海狗系列产品，均选择最优质的原料和最特殊的加工技术制作而成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景区商场，主售化妆品、精油、特产等等商品，消费自愿原则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三亚红色娘子军表演，消费自愿原则</w:t>
            </w:r>
          </w:p>
        </w:tc>
        <w:tc>
          <w:tcPr/>
          <w:p>
            <w:pPr>
              <w:pStyle w:val="indent"/>
            </w:pPr>
            <w:r>
              <w:rPr>
                <w:rFonts w:ascii="宋体" w:hAnsi="宋体" w:eastAsia="宋体" w:cs="宋体"/>
                <w:color w:val="000000"/>
                <w:sz w:val="20"/>
                <w:szCs w:val="20"/>
              </w:rPr>
              <w:t xml:space="preserve">借助前沿特效技术、高科技光影效果，真实还原革命战争场景，呈现一幅特殊年代的写实画卷，让现场观众沉浸在恢弘气势中，与时代人物共沉浮。将民族风俗、本土革命历史文化再演绎，以红色文化为载体，再现一出热血巾帼英雄浴火重生的传奇，唤醒沉睡已久的英雄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夜游三亚湾，消费自愿原则</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r>
        <w:trPr/>
        <w:tc>
          <w:tcPr/>
          <w:p>
            <w:pPr>
              <w:pStyle w:val="indent"/>
            </w:pPr>
            <w:r>
              <w:rPr>
                <w:rFonts w:ascii="宋体" w:hAnsi="宋体" w:eastAsia="宋体" w:cs="宋体"/>
                <w:color w:val="000000"/>
                <w:sz w:val="20"/>
                <w:szCs w:val="20"/>
              </w:rPr>
              <w:t xml:space="preserve">景区电瓶车/园中园项目/海上项目等，选择性消费</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2、此线路会推荐晚间自费项目，购物店2个，消费自愿原则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2026-04-30T09:41:25+08:00</dcterms:created>
  <dcterms:modified xsi:type="dcterms:W3CDTF">2026-04-30T09:41:25+08:00</dcterms:modified>
</cp:coreProperties>
</file>

<file path=docProps/custom.xml><?xml version="1.0" encoding="utf-8"?>
<Properties xmlns="http://schemas.openxmlformats.org/officeDocument/2006/custom-properties" xmlns:vt="http://schemas.openxmlformats.org/officeDocument/2006/docPropsVTypes"/>
</file>