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【神农滑雪·总动员】双高纯玩5日赏雪团行程单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HB1767490834JN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宜昌市-神农架林区-岳阳市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古城岳阳·三国荆州·国器宜昌·冰雪神农双高纯玩5日赏雪团
                <w:br/>
                趣游神农架--神农架滑雪赏雪+最美水上公路
                <w:br/>
                湘鄂之情--大国重器*三峡大坝+岳阳楼*汴河街
                <w:br/>
                全程入住当地豪华网评优质酒店 | 
                <w:br/>
                特别承诺全程0购物，10人起一车一导
                <w:br/>
                神农架滑雪赏雪·三峡大坝·荆州古城·最美水上公路·神农坛·岳阳楼汴河街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广州南—岳阳东—宜昌【荆州古城】【三峡民俗演艺城】
                <w:br/>
                指定时间集合，广州南站乘坐高铁前往岳阳，抵达后导游接团，乘车前往 荆州（车程约2小时），抵达后参观【荆州古城墙】（自理：环城电瓶车40元人，如需登城楼需补35元/人门票，游玩1小时）：荆州城又名江陵城，是中国现存的四座保存最为完整的古城墙之一，也是保存最为完好的南方城墙；荆州古城分为三层，外面是水城，中间是砖城，里面是土城。水城（护城河）全长10500米，宽30米，水深4米，西通太湖，东连长湖，与古运河相连，高超的建筑技艺和不朽的艺术价值，体现了汉民族传统规划思想和建筑风格。历史上“刘备借荆州”、“东吴赔了夫人又折兵”、“关羽大意失荆州”等故事都发生在这里。乘车前往国家级 4A 景区--【三峡·民俗演艺城】：演艺城以“凤舞楚天 ”和“篝火女儿会 ”两台沉浸式演艺为主题，以特色工坊为载体，以民俗演艺为内容，将“吃、住、游、购、娱 ”完美融合(17:50 楚王迎宾-18:30 楚宫夜宴-19:50NPC 游园-20:10 篝火晚会)(若因天气等客观 因素表演及篝火无法安排,赠送项目无费用退)后入住酒店。
                <w:br/>
                参考车次：G1002次 广州南-岳阳东（09：05—12：21）或G1004次 广州南-岳阳东（09：17—12：33），以实际出票为准。
                <w:br/>
                交通：参考车次：G1002次 广州南-岳阳东（09：05—12：21）或G1004次 广州南-岳阳东（09：17—12：33），以实际出票为准。
                <w:br/>
                景点：【荆州古城】【三峡民俗演艺城】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宜昌—神农架【三峡大坝】【最美水上公路】
                <w:br/>
                早餐后；游览国家AAAAA级景区【三峡大坝景区】（游览时间约2小时）：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行程结束后，乘坐大巴车途径宜巴高速前往—【神农架】（车程约3.5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行程结束后乘车返回木鱼镇入住酒店。
                <w:br/>
                景点：【三峡大坝】【最美水上公路】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神农坛【官门山】【天生桥】【神农顶】
                <w:br/>
                早餐后，游览【神农坛景区】（游览时间约40分钟）：整个景区内青山环抱，美丽而幽静。景区分为主体祭祀区、古老植物园、千年古杉三大部分，其主体建筑是神农巨型牛首人身雕像，像高21米，宽35米，相加56米，以示中华56个民族紧密团结，雕像立于苍翠群山之间，以大地为身驱，双目微闭。祭祀区内，踩在脚下的是代表天和地的圆形和方形图案，在代表地的方形图案中，五色石分别为五行学说中的金、木、水、火、土……；游览生态自然博物馆【官门山风景区】（游览约60分钟）景区内有典型的北亚热带常绿阔叶林、奇特的地下暗河等自然景观；有野人雕塑母爱、生物多样性实验室【自然生态馆】【地质地貌馆】【野生动植物馆】【野人科考馆】等人文景点；后前往【大熊猫馆】探访国宝熊猫奥运与韵韵（由于官门山熊猫馆为科研基地，如遇政策性因素或不可抗力因素影响不能游览则取消此景点，不退任何费用。）；游览【天生桥风景区】（游览时间约1小时）：天生石桥、阴潭、老君听涛、清澈的山涧、巴人的茅屋，欣赏古老的堂戏，品神农云雾茶、喝地道包谷酒，尝神农喜饼、共同构成一幅人与自然和谐世外桃源画卷，中餐后，下午前往参观国家5A级景区——【神农顶自然保护区】（游程约2.5小时）：世界地质公园、国家级自然保护区、国际人与生物圈保护区网成员单位；积雪、冰瀑、晶莹剔透的雾凇、树挂、缓缓流动的泉水和大片四季常青的冷杉、香柏而充满生机活力。行走在那绵绵的白雪装饰的世界，琼枝玉叶，粉装玉砌，皓然一色。原始森林、金猴飞瀑共同缔造出一个真正的童话世界；（小龙潭）了解野生动物救护，观看金丝猴等野生动物。（备注：神农顶景区冬季受天气影响，游览以当日实际开放景点为准）；后前往指定地点【烤窑鸡】（约1.5小时，一只烤鸡约4-6人享用）寒风凛冽的冬日，还有什么比这更治愈，泥土窑坑里，柴火噼啪作响，那只被时光与秘料温柔包裹的窑鸡，正镀上一层诱人的焦糖色。无需矜持，徒手撕开的刹那，热气裹挟着霸道的香气扑面而来，滚烫的肉汁顺着金黄鸡皮滑落——那是冬日里最狂野的献礼。行程结束后乘车返回木鱼镇晚餐后入住酒店。
                <w:br/>
                景点：【官门山】【天生桥】【神农顶】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神农架—宜昌【神农架中和国际滑雪场】
                <w:br/>
                早餐后；乘车赴【神农架中和滑雪场】（车程约0.5小时，（自愿自理双板滑雪费用150元/人，平日不限时间，元旦/春节期间220元/人限时3小时，仅含基本雪具：雪鞋+雪板+雪仗）或娱雪区，收费38元/人。沿途欣赏神农架神话般高山雪景，这里海拔1800米，四周群山环抱、奇峰竞秀，雪季白天平均气温-4℃至-2℃。神农架中和国际滑雪场位于神农架酒壶坪游客集散中心，雪场雪质优良。一期开放中高级雪道1条、中级雪道2条、初级雪道3条，雪道总长度2千米，可满足各种滑雪爱好者进行滑雪运动。酒壶雪场娱雪区配套有雪圈速滑、雪上飞碟、雪地转转、雪地香蕉船、雪地摩托、雪地坦克等娱乐项目。抵达游客中心后换好滑雪鞋，滑雪板等正式开始滑雪：您可在初级、中级、高级滑道上体验惊现、好玩的滑雪运动，感受“雪中飞驰”的快感与激情，尽享冰雪世界童话王国的无穷乐趣。乘车前往宜昌（车程约3.5小时），入住酒店休息。
                <w:br/>
                景点：【神农架中和国际滑雪场】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宜昌—岳阳东—广州南【汴河街】【岳阳楼】
                <w:br/>
                早餐后，乘车前往岳阳（车程约3小时）游览【岳阳汴河街】：汴河街南起岳阳楼景区，西临洞庭湖，街道全长300余米，是以岳阳楼文化、洞庭文化、巴陵文化为基础打造的一条特色街。沿街还有许多美食小吃、工艺品小店，已成为岳阳的一条美食街。后游览洞庭湖畔江南三大名楼之一～【岳阳楼】（游览约1小时，含门票），体会范仲淹“先天下 之忧而忧，后天下之乐而乐”的情怀。下午前往岳阳高铁站乘坐高铁返回广州，结束愉快行程！
                <w:br/>
                参考车次：G275次 岳阳东-广州南（16：08—19：22）或G1113次 岳阳东-广州南（16：13—19：40），以实际出票为准。
                <w:br/>
                景点：【汴河街】【岳阳楼】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1.交通：含广州南一岳阳往返高铁二等座位，请所有出游旅客必须携带本人有效身份证损失由旅客自行承担。车次时间以出团通知书为准，我社保留行程根据具体高铁车次时间育利，景点、标准不变!
                <w:br/>
                2.住宿：全程2晚网评三钻舒适酒店+2晚网评四钻豪华型酒店，尽享舒适睡眠；
                <w:br/>
                3.用餐：全程含餐4早4正餐，餐标35元/人/餐，特别安排当地地道美食40元/人/餐:吊锅宴、神农宴（酒店含早，品尝当地地道美食，十人一桌，九菜一汤（人数减少菜相应减少），酒水自理）。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6.购物：纯玩不进购物店；场所（如：景区、酒店、餐厅、火车站等）内部都设有购物性场所，此类均不属于旅行社安排。
                <w:br/>
                7.导游：国内优秀持证导游服务。
                <w:br/>
                8.保险：旅行社责任保险。
                <w:br/>
                9小孩：5岁以下小孩费用仅包含当地车位费、导游费、半餐费；
                <w:br/>
                6-13岁按中童价：含车费、餐费、导服费、门票半票；含往返大交通，不含床位费；
                <w:br/>
                满14周岁以上按成人操作。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景区自愿自理：荆州古城登城楼费35/人、环城电瓶车40/人、三峡大坝电瓶车20/人、滑雪场娱乐项目费用自理，具体价格以景区公示为准。
                <w:br/>
                滑雪门票费用：景区自愿自理：中和国际滑雪场150元/人（门票大小同价，春节期间220元/人限时3小时），门票含雪橇、雪杖和雪靴；娱雪区，收费38元/人，滑雪场娱乐项目费用自理，具体价格以景区公示为准。
                <w:br/>
                滑雪场娱乐项目费表参考附1收费表格如下：
                <w:br/>
                附1表格：滑雪消费参考价格，具体以滑雪场实际消费为准（游客自行自愿选择，若有需要请务必在滑雪场内消费，若在滑雪场以外地方消费所产生一切后果自负）
                <w:br/>
                （酒店均无三人房，每人一床位如出现单男或单女参团出现无法安排拼住时，需补单人房差）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荆州古城登城楼费35/人</w:t>
            </w:r>
          </w:p>
        </w:tc>
        <w:tc>
          <w:tcPr/>
          <w:p>
            <w:pPr>
              <w:pStyle w:val="indent"/>
            </w:pPr>
            <w:r>
              <w:rPr>
                <w:rFonts w:ascii="宋体" w:hAnsi="宋体" w:eastAsia="宋体" w:cs="宋体"/>
                <w:color w:val="000000"/>
                <w:sz w:val="20"/>
                <w:szCs w:val="20"/>
              </w:rPr>
              <w:t xml:space="preserve">荆州古城登城楼费35/人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环城电瓶车40/人</w:t>
            </w:r>
          </w:p>
        </w:tc>
        <w:tc>
          <w:tcPr/>
          <w:p>
            <w:pPr>
              <w:pStyle w:val="indent"/>
            </w:pPr>
            <w:r>
              <w:rPr>
                <w:rFonts w:ascii="宋体" w:hAnsi="宋体" w:eastAsia="宋体" w:cs="宋体"/>
                <w:color w:val="000000"/>
                <w:sz w:val="20"/>
                <w:szCs w:val="20"/>
              </w:rPr>
              <w:t xml:space="preserve">荆州古城环城电瓶车40/人</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三峡大坝电瓶车20/人</w:t>
            </w:r>
          </w:p>
        </w:tc>
        <w:tc>
          <w:tcPr/>
          <w:p>
            <w:pPr>
              <w:pStyle w:val="indent"/>
            </w:pPr>
            <w:r>
              <w:rPr>
                <w:rFonts w:ascii="宋体" w:hAnsi="宋体" w:eastAsia="宋体" w:cs="宋体"/>
                <w:color w:val="000000"/>
                <w:sz w:val="20"/>
                <w:szCs w:val="20"/>
              </w:rPr>
              <w:t xml:space="preserve">三峡大坝电瓶车20/人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中和国际滑雪场</w:t>
            </w:r>
          </w:p>
        </w:tc>
        <w:tc>
          <w:tcPr/>
          <w:p>
            <w:pPr>
              <w:pStyle w:val="indent"/>
            </w:pPr>
            <w:r>
              <w:rPr>
                <w:rFonts w:ascii="宋体" w:hAnsi="宋体" w:eastAsia="宋体" w:cs="宋体"/>
                <w:color w:val="000000"/>
                <w:sz w:val="20"/>
                <w:szCs w:val="20"/>
              </w:rPr>
              <w:t xml:space="preserve">景区自愿自理：中和国际滑雪场150元/人（门票大小同价，春节期间220元/人限时3小时），门票含雪橇、雪杖和雪靴；娱雪区，收费38元/人，滑雪场娱乐项目费用自理，具体价格以景区公示为准。</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3、景点内园中园门票及行程中注明门票自理的景点。
                <w:br/>
                4、因不可抗力因素所引致的额外费用；因旅游者违约、自身过错、自身疾病导致的人身财产损失而额外支付的费用。
                <w:br/>
                5、个人旅游人身意外险 (建议旅游者购买)。
                <w:br/>
                6、个人消费（如酒水、饮料，酒店内洗衣、电话等未提到的其它服务）。
                <w:br/>
                7、景区内设立的商店、路店，不属本行程安排的购物店范畴，属当地所有旅游车普遍性正常现象，可自由选择，报名前须知！
                <w:br/>
                8、见《广东省国内旅游组团合同》第二条第６点、旅途中火车、轮船上餐费、行程表以外活动项目所需的费用。
                <w:br/>
                9、团费不含旅游航空保险，建议客人自愿购买航空保险，请注意保管好自己的财物，如有财物丢失，旅行社不承担赔偿责任。
                <w:br/>
                10、其他未约定由组团社支付的费用（包括单间差、节假日旺季升幅、机场内候机和转机的餐食、不可抗力因素所产生的额外费用等）。
                <w:br/>
                11、景区内的交通工具属于园中园消费，不属于另行安排的自费项目，要坐自己付费，不坐不付费。 
                <w:br/>
                12、湖北旅游车上司机和导游一般会在送团时向客人推荐销售当地土特产，此为湖北旅游普遍现象，非旅行社购物安排！全凭客人自愿，不强制消费，敬请知晓！
                <w:br/>
                <w:br/>
                因该产品为景区联动特价打包产品，无任何优惠退免；如因天气原因或人力不可抗拒等因素造成无法游览以上景点，我社不退任何费用；如因个人自身原因放弃游览以上景点我社不退任何费用！
                <w:br/>
                <w:br/>
                儿童收费标准：
                <w:br/>
                5岁以下小孩费用仅包含当地车位费、导游费、半餐费；
                <w:br/>
                6-13岁按中童价：含车费、餐费、导服费、门票半票；含往返大交通，不含床位费；
                <w:br/>
                满14周岁以上按成人操作。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客人原因导致姓名与证件不符产生损失将由客人承担，如有特殊情况需在团队出团前72小时告知，如果没有告知，72小时以内退团将收取实际团款40%的赔偿金、48小时以内退团将收取实际团款60%的赔偿金、24小时以内退团将收取实际团款80%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特别提示：
                <w:br/>
                1、行程内门票均按旅行社团队优惠折算，不同时享受其他优惠票减免，不游不退门票，视为自动放弃，敬请知！
                <w:br/>
                2、以上行程高铁车次及酒店安排以出团通知书为准；当地接待社在景点不变的情况下有权对行程先后次序作出相应调整，敬请谅解！
                <w:br/>
                3、如客人原因导致姓名与证件不符产生损失将由客人承担，如有特殊情况需在团队出团前72小时告知，如果没有告知，72小时以内退团将收取实际团款40%的赔偿金、48小时以内退团将收取实际团款60%的赔偿金、24小时以内退团将收取实际团款80%的赔偿金.谢谢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2026-04-03T07:19:04+08:00</dcterms:created>
  <dcterms:modified xsi:type="dcterms:W3CDTF">2026-04-03T07:19:04+08:00</dcterms:modified>
</cp:coreProperties>
</file>

<file path=docProps/custom.xml><?xml version="1.0" encoding="utf-8"?>
<Properties xmlns="http://schemas.openxmlformats.org/officeDocument/2006/custom-properties" xmlns:vt="http://schemas.openxmlformats.org/officeDocument/2006/docPropsVTypes"/>
</file>