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春节版（假日）【爱尚温德姆】昆明+大理+丽江 双飞1动或三动 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
                <w:br/>
                回程：昆明-广州CZ3500/2015-2225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（2月14-20日出发）
                <w:br/>
                1、升级赠送一餐年饭（价值1288元/桌）
                <w:br/>
                2、微信朋友圈集赞第一名获赠666元大红包
                <w:br/>
                3、12岁以下儿童、60岁以上长者赠送新春红包
                <w:br/>
                <w:br/>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【喜洲古镇有风小院】体验国家级非物质文化遗产，完成专属扎染，把非遗记忆带回家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始发地→飞机/动车→昆明（飞行约2.5小时/动车约8小时）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温德姆美吟酒店、昆明盘龙戴斯精选温德姆酒店(农业大学店)、昆明官渡古镇麦客达温德姆酒店、戴斯精选温德姆酒店(昆明滇池会展中心店)、云桢戴斯温德姆酒店(昆明高铁南站店)、戴斯精选温德姆酒店(昆明官渡云大西路店)、戴斯广场温德姆酒店(富康城购物中心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早上：酒店自助早餐
                <w:br/>
                上午：享用酒店早餐后，乘车前往游览国家AAAAA级旅游风景区【石林】（车程约90分钟，游览约90-120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楚雄维也纳国际酒店、楚雄曼汀观海国际酒店、楚雄隐石温泉花园酒店或不低于以上标准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晚上：晚餐安排白族风味餐。入住酒店休息。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午餐：团队餐     晚餐：白族风味餐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束河古镇-二次进山-蓝月谷-大理动车返回昆明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昆明君安酒店、昆明金源国际酒店、昆明西驿酒店、昆明西南宾馆(迎宾楼)、高原明珠、凯姆德大酒店、蔚徕J酒店、昆明中凰酒店、昆明新思潮酒店、杋高酒店、维也纳林湖店或不低于以上标准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昆明→飞机/动车→始发地（飞行约2小时/动车约8小时）
                <w:br/>
                昆明斗南花市→赠送滇池大坝观鸥→送团返回温馨的家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下午：后根据航班/动车时间，安排送机/送站，结束愉快的云南之旅。晚机赠送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门票：含行程所列景区首道大门票，不含未注明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3、用餐：5早6正，餐标30/人+特色餐40/人+赠送雪山营养餐包。10人/桌，酒店含早不用不退。餐饮风味、用餐条件与广东有一定的差异，大家应有心理准备。
                <w:br/>
                4、用车：根据实际收客人数安排车型，确保一人一座，满16人第二天至第五天升级2+1头等舱用车。
                <w:br/>
                5、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6、大交通：飞机或动车（价格不一样，根据个人需求选择出行交通方式）
                <w:br/>
                双飞1动：含始发地至昆明返机票（团队票开出后不得签转、更改及退票），含机场建设费，燃油税。
                <w:br/>
                含大理-昆明省内段动车二等座（根据12306最新规定，我社代订动车团队票开出后不得签转、更改及退票，出票则扣费；如需更改，需要本人携带身份自行到车站签改退，损失自理）。
                <w:br/>
                三动：含始发地至昆明南站往返动车二等座，大理-昆明动车二等座（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
                <w:br/>
                2.单房差费用自理，淡季参考报价500元/人（旺季及节假日价格另询）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正常收客年龄：22-65岁（1带1正常收，不符合1带1现询）。港澳台、华侨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3、回族、维族同胞，因操作局限，无法单独安排餐饮，若报名参加此行程请提前说明。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5、所有散客名单，以双方确认件为准。请组团社仔细核对客人名单，以免出现客人信息错误，丽江提前制卡名单错误一律不能更改视为作废，造成机票动车票损失，我社将不承担任何损失。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2026-01-01T18:47:41+08:00</dcterms:created>
  <dcterms:modified xsi:type="dcterms:W3CDTF">2026-01-01T18:47:41+08:00</dcterms:modified>
</cp:coreProperties>
</file>

<file path=docProps/custom.xml><?xml version="1.0" encoding="utf-8"?>
<Properties xmlns="http://schemas.openxmlformats.org/officeDocument/2006/custom-properties" xmlns:vt="http://schemas.openxmlformats.org/officeDocument/2006/docPropsVTypes"/>
</file>