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中旅行【2026春节俄罗斯双首都+军事主题】南航往返9天行程单</w:t>
      </w:r>
    </w:p>
    <w:p>
      <w:pPr>
        <w:jc w:val="center"/>
        <w:spacing w:after="100"/>
      </w:pPr>
      <w:r>
        <w:rPr>
          <w:rFonts w:ascii="宋体" w:hAnsi="宋体" w:eastAsia="宋体" w:cs="宋体"/>
          <w:sz w:val="20"/>
          <w:szCs w:val="20"/>
        </w:rPr>
        <w:t xml:space="preserve">境外跨年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EU1765524871PC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精选航班：南航往返+双程豪华动车
                <w:br/>
                深度体验：军事迷朝圣地-库宾卡坦克博物馆+爱国者公园+武装力量大教堂！
                <w:br/>
                俄罗斯经典四宫全含：克里姆林宫+冬宫+夏宫花园+叶卡捷琳娜宫+宫殿
                <w:br/>
                全程当地精品四星酒店，升级一晚五星级酒店，让旅程更舒适！
                <w:br/>
                专属安排：境外跨年，新年饺子餐+俄式烤肉餐+品尝三种伏特加+点心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【库宾卡坦克博物馆】探访“红色苏联时代”军事迷的朝圣之地「入内游览参观约 1小时」库宾卡坦克博物馆绝对是军迷朝圣的圣地，来感受下最真实的铁血战场，满足你的军事好奇心，它是一座以各国各时期的装甲车为主要展出对象的军事博物馆。是世界上最大的坦克博物馆之一，于 1978年 9月 10日建成。馆址位于俄罗斯库宾卡坦克训练基地。室内外展馆有来自世界 14个国家的一共超过 350辆装甲车辆。室内展区主要分为七大部分，分别是重型坦克、中型坦克、轻型坦克、装甲战车、英美坦克车辆、德国坦克车辆、日本和法国坦克车辆。除此之外这里还陈列了很多导弹直升机炮弹等。在此我们不仅能亲眼目睹俄罗斯最大的国旗迎风飘扬，在种类齐全的坦克装甲车中合影留念，还能品尝到俄罗斯军营餐。这里全面而真切的给我们展现了苏联印象。
                <w:br/>
                ◆爱国者公园-军事版迪斯尼乐园「入内游览参观约 1小时」
                <w:br/>
                在莫斯科附近占地 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◆武装力量大教堂「外观约 30分钟」这座教堂其实还有一个名字基督复活教堂。也是一座堪称军事题材的“迪士尼乐园”.自远古以来，俄罗斯就建立了教堂以纪念他们的捍卫。
                <w:br/>
                Tips：自由活动期间请注意自身人身财产安全，不横穿马路，遵守交通规则和当地礼俗文化！由于当天游玩场地比较大建议客人自备少许面包/饼干等干粮和水。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【克里姆林宫】（特别赠送入内游览,周四关闭）--俄罗斯民族骄傲之地，享有“世界第八奇景"的美誉，普京总统的办公地点，可以偶遇总统哦！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4公顷，原是前苏联重要节日举行群众集会和阅兵的地方。西侧是克里姆林宫，北面为国立历史博物 
                <w:br/>
                 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20分钟）圣彼得堡的中心广场，历经近 2个世纪，默默见证了罗曼诺夫王朝的历史兴衰。
                <w:br/>
                ◆亚历山大纪念柱-重达 600吨，在不用任何支撑物的情况靠自身重量巍然屹立近 200年，纪念沙俄击败了拿破仑军队的入侵。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温馨提示：1.每年的 10月下旬-来年的 4月中旬夏宫花园的喷泉因天气原因关闭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
                <w:br/>
                物馆藏品非常精妙：各式各样的玻璃和瓷制的酒瓶，显示了俄罗斯各个时期的风格和爱好。瓶盖和瓶塞精美
                <w:br/>
                无比，其它辅助性的饮酒器具也都精巧绝伦，很多都堪称是真正的艺术品。可以品尝三种伏特加+点心，喜
                <w:br/>
                欢伏特加的游客，不妨将此博物馆列入你的俄罗斯旅游行程里
                <w:br/>
                ◆外观“阿芙乐尔号”巡洋舰（约 20 分钟）-俄国一艘著名的且具有革命纪念意义的巡洋舰，这是俄国一
                <w:br/>
                艘著名的且具有革命纪念意义的巡洋舰，在前苏联电影《列宁在十月》中也可以看到这艘巡洋舰的身影。
                <w:br/>
                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【彼得保罗要塞】（不进教堂和监狱，约 30 分钟）：彼得保罗要塞坐落在圣彼得堡市中心涅瓦河右岸，是圣彼得
                <w:br/>
                堡著名的古建筑。该要塞 1703 年由彼得大帝在兔子岛上奠基，它与圣彼得堡同龄。本来是为了防卫以及发动战争
                <w:br/>
                之用的，但几次都没有发兵，直到後来改成关政治犯的监狱。
                <w:br/>
                ◆十二月党人广场和青铜骑士像（约 15 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 15 分钟）：海军总部大楼以其独特的魅力吸引着各国游客。整个海军总部以其严谨简
                <w:br/>
                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
                <w:br/>
                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23:15-13:45+1
                <w:br/>
                早餐后，前往参观
                <w:br/>
                【察里津诺皇家庄园】（意即“女皇村”）（约 60 分钟）：女皇叶卡捷琳娜二世为纪念俄罗斯在第一次俄土战
                <w:br/>
                争的胜利下令修建的。这些建筑全部用红砖砌成，并镶有白色石刻的观赏性装饰图案，是典型的哥特式建筑。
                <w:br/>
                入口处建有音乐喷泉，一进门就带给大家不一样的视觉和听觉享受。在公园里还有莫斯科唯一的一个大型温室
                <w:br/>
                建筑，至今还生长着 18 世纪的植物种类。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
                <w:br/>
                学校，也是全俄罗斯联邦最大的大学和学术中心，也是全世界最大和最著名的高等学府之一。
                <w:br/>
                ◆阿尔巴特大街 「约 60 分钟」莫斯科市中心的一条著名步行街，起源 15 世纪，约 1 公里，紧邻莫斯科河，
                <w:br/>
                莫斯科市现存最古老的街道之一，俄罗斯风情非常浓厚，俄罗斯人称之为“莫斯科的精灵”。在这方砖铺成的
                <w:br/>
                街道上，既能看到最传统、最古朴的东西，也能看到最现代、最时尚的玩意儿。街道两侧，那些古色古香的老
                <w:br/>
                店，卖传统工艺的特色店铺，像古董一样陈列着，杂然相间的，却是非常时尚的咖啡店，服装店，精致的礼品
                <w:br/>
                店。
                <w:br/>
                交通：空调旅游车、飞机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
                <w:br/>
                交通，酒店先后秩序的权利。关于行程中不含门票景点的观光时间安排，我公司
                <w:br/>
                将秉承顾容为上的宗旨，根据各位贵宾对景点文化的喜好，结合当天的欧洲天气
                <w:br/>
                情况，合理安排大家观光时间，而不在行程中作出固定的时间限制。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5、用餐：早餐：7个早餐，正餐（15美金/人/餐）：9个中式八菜一汤 +1个简易俄餐（10美金/人/餐）+1个俄式特色烤肉餐 35美金/人/餐（特别提示：因团餐餐食均需提前预定，客人因临时退团或放弃用餐的，餐费不可退，敬请谅解！）
                <w:br/>
                6、门票：坦克博物馆、克里姆林宫、冬宫、夏宫花园、叶卡捷琳娜花园+琥珀宫、伏特加博物馆、（行程中〖〗标注）；
                <w:br/>
                7、旅行社责任险
                <w:br/>
                8、中国大陆护照境外医疗保险（70周岁以下）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4、旅游费用不包括旅游者因违约、自身过错、自由活动期间内行为或自身疾病引起的人身和财产损失；5、航空公司燃油税上涨价格部份，如遇上涨则追补差价。按照国际惯例在候机及转机期间用餐自理；
                <w:br/>
                6、65岁以上〈含 65岁）老年人报名需签署健康承诺函；
                <w:br/>
                7、以及行程中未标注的其它收费景点门票（如夏宫宫殿、芭蕾舞等）；
                <w:br/>
                8、境外意外险（在报名处咨询您的旅游顾问）
                <w:br/>
                9、70周岁以上中国大陆护照境外医疗保险 200元（70周岁以上人员报名必须买此项保险）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1000元/人/天，并且签写离团免责协议，脱团期间一切后果自负9、动车/火车票说明：由于铁路客运时间、车次随时可能变动，行程中的火车车次及时间以旅行社实际出票为准。
                <w:br/>
                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莫斯科四星酒店参考：
                <w:br/>
                格林伍德：http://www.greenwoodpark.ru/mvkot/
                <w:br/>
                礼花 ：http://www.hotelsalut.ru/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
                <w:br/>
                你好酒店：http://nihaohotel.ru/
                <w:br/>
                25/7酒店：https://25-7.ru/或同等级酒店
                <w:br/>
                莫斯科五星酒店参考：
                <w:br/>
                机场宇宙五星Cosmos Selection Moscow Sheremetyevo Airport Hotel
                <w:br/>
                机场喜来登酒店Sheraton MoscowSheremetyevo Airport Hotel 或同等级酒店
                <w:br/>
                圣彼得堡五星酒店参考：
                <w:br/>
                多米娜酒店（Domina St.Petersburg）或同等级酒店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2026-03-12T18:02:01+08:00</dcterms:created>
  <dcterms:modified xsi:type="dcterms:W3CDTF">2026-03-12T18:02:01+08:00</dcterms:modified>
</cp:coreProperties>
</file>

<file path=docProps/custom.xml><?xml version="1.0" encoding="utf-8"?>
<Properties xmlns="http://schemas.openxmlformats.org/officeDocument/2006/custom-properties" xmlns:vt="http://schemas.openxmlformats.org/officeDocument/2006/docPropsVTypes"/>
</file>