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第02天：广州-迪拜  EK363  CANDXB     00:15/05:00（飞行约8小时45分钟）
                <w:br/>
                第04天：迪拜-开罗  EK921  DXBCAI    12:00/14:15（飞行约4小时15分钟）
                <w:br/>
                第10天：开罗-迪拜  EK926  CAIDXB   00:50/06:10（飞行约3小时20分钟）
                <w:br/>
                第11天：迪拜-广州  EK362  DXBCAN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【此日正值2月17日年初一，特别安排中餐厅·团年饭10菜1汤（含软饮），在埃及过一个特别的中国春节】。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午餐：机上午餐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2025-12-08T03:49:03+08:00</dcterms:created>
  <dcterms:modified xsi:type="dcterms:W3CDTF">2025-12-08T03:49:03+08:00</dcterms:modified>
</cp:coreProperties>
</file>

<file path=docProps/custom.xml><?xml version="1.0" encoding="utf-8"?>
<Properties xmlns="http://schemas.openxmlformats.org/officeDocument/2006/custom-properties" xmlns:vt="http://schemas.openxmlformats.org/officeDocument/2006/docPropsVTypes"/>
</file>