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【畅泡双重岭南真温泉】入住4星河源滨江金利酒店、安墩热汤东方园林温泉酒店丨探险丹霞地貌越王山丨巴厘岛风情紫金御临门真温泉、浸泡安墩真硫磺温泉丨深圳免税天堂 中英街丨嚎叹牛肉自助火锅无限量畅吃行程单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TX-20251120SP38653289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 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★【河源御临门温泉度假村】：紫金御临门温泉 巴厘岛热带雨林风情特色
                <w:br/>
                ★【安墩热汤温泉度假村】：无限次浸泡广东省罕见真正硫磺泉 泉眼处水温高达96℃ 私家温泉
                <w:br/>
                ★【河源越王山】：丹霞峰林 自然溶洞 栈道悬空赏奇石 
                <w:br/>
                ★【鲜味美食】： 豪叹无限量鲜切牛肉自助火锅 滋味农家宴  鲜味下午茶 酒店早餐
                <w:br/>
                ★【品质住宿】河源市中心挂四星滨江金利大酒店 安墩热汤东方园林温泉酒店 无限浸泡私家泡池
                <w:br/>
                ★【中英街】一街两制 特区免税天堂 中英街香港街头风情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广州—中英街—安墩热汤温泉度假村
                <w:br/>
                早上于指定地点集合前往第一个经济特区【深圳】（车程约2小时）
                <w:br/>
                前往享用午餐-《滋味农家宴》（10-12人/桌）
                <w:br/>
                进入【中英街】深圳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随后乘车前往【惠东安墩温泉度假村】（车程约2.5小时），前往酒店大堂办理入住，入住后自由活动。
                <w:br/>
                东方园林养生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酒店无公共温泉，每间房都配有独立私密温泉池，无限次浸泡优质硫磺养生温泉池水。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酒店早餐---御临门温泉度假村--午餐自理--越王山风景区--河源4星滨江金利酒店
                <w:br/>
                08:00 享用自助早餐，随后前往【河源御临门温泉度假村】（车程约1小时，游览2.5小时）(仅限香港、澳门、广州、深圳、珠海、佛山、惠州、东莞、中山、江门、肇庆等粤港澳大湾区人士凭有效身份证免门票，非粤港澳人士则自理门票238元/人河源御临门温泉度假村位于九和镇热水村至幸福村之间，是一座让您如梦如幻的“巴厘岛养生谷”，集住宿、餐饮、会议、娱乐、休闲、商务、健身、和大型露天温泉功能于一体的豪华乡村温泉度假村，总投资3亿人民币。度假村内以印尼巴厘岛乡村建筑及热带雨林式建筑为主题，典型的毛草屋和木桥莲花水阵让您仿佛到了异国他乡。整体设计以巴厘岛传统建筑文化为特色，充分运用当地雕刻等手工艺术创作、浪漫的巴厘格调、宽敞的休闲空间和精心设计的装修摆设，在度假村的出入口、大堂、公共区域陈列了巴厘岛各式民间艺术品，充满了艺术气息，全方位演绎出迷人的巴厘岛文化特色。2009年被国家旅游局评为AAAA级旅游景区。
                <w:br/>
                自由浸泡温泉，泉眼就在酒店里，温泉源头出水温度高达86℃；日流量达10000多立方米，温泉区总面积62600平方米，现有温泉池60余个。温泉水质晶莹透澈，略带硫磺气味，经中国科学院广州分院测试中心化验，水质为重碳酸硅钠型，同时，还富含多种矿物质，其中包括：偏硅酸、游离二氧化碳、锂、锶、碘化物、银、钡、铅、锰等。对治疗心血管病、肥胖症、皮肤病等多种疾病有辅助医疗的功效。荣获“天然温泉认证”和“中国十大温泉养生基地”。
                <w:br/>
                <w:br/>
                12:30午餐自理
                <w:br/>
                14:00前往【河源越王山景区】（车程50分钟，游览约2小时）凭大粤区身份证进入，(仅限大湾区(香港、澳门、深圳、广州、东莞、惠州、江门、肇庆、中山、珠海、佛山）粤港澳大湾区人士凭有效身份证免门票，非粤港澳人士则现场自理门票30元/人)河源越王山坐落于江东新区古竹镇东江河畔，总面积约 2 平方公里，是集 “丹霞地貌观光、南越王文化探秘、户外休闲探险” 于一体的国家 AAA 级旅游景区。这座由数十座红石山峰组成的粤东名山，因西汉南越王赵佗 “登高面壁铭志称王” 的传说得名，将 1.3 亿年地质演化的自然奇观与两千年历史积淀的人文故事深度融合，成为粤港澳大湾区周边游中 “可赏、可探、可玩” 的宝藏目的地。主峰海拔 316 米（一说 340 米），四面绝壁如王者临朝，与东江水景相映成趣，素有 “广东七大石山之一” 的美誉。
                <w:br/>
                随后前往入住【滨江金利大酒店】（车程约50分钟）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饭后可自行漫步江边 ，感受河源夜晚江边之美。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酒店早餐--国药集团冯了性大药房--午餐自理-----温馨的家
                <w:br/>
                07:00享用早餐，自由活动。
                <w:br/>
                09:30随后前往中华老字号【国药集团冯了性大药房】(车程约2.5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鲜味红豆沙，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午餐自理
                <w:br/>
                三天旅程结束啦，乘车返程回温馨的家，祝大家旅途愉快！！！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成人299元（含车位、床位、餐、温泉、门票）
                <w:br/>
                1米以上不占床：289元/人（含车位、餐、温泉、门票）
                <w:br/>
                1米以下小童：199元（含车位）
                <w:br/>
                无三人房/加床，单人按不占床或补房差250元/人。
                <w:br/>
                如报名儿童身高与实到儿童身高不符，超高费用客人自理。
                <w:br/>
                <w:br/>
                【费用包含】
                <w:br/>
                1.交通：按实际参团人数安排空调旅游巴士，每人1正座；
                <w:br/>
                2.用餐：含2正2早1下午茶（团队美食，10至12人一围，不用不退。行程用餐自理期间导游推荐当地或附近用餐，费用自理，客人可自由参与）；
                <w:br/>
                3.住宿：安墩热汤东方园林温泉酒店+河源4星滨江金利酒店；
                <w:br/>
                4.景点：含景点首道大门票；
                <w:br/>
                5.导游：提供专业导游服务；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自愿购物</w:t>
            </w:r>
          </w:p>
        </w:tc>
        <w:tc>
          <w:tcPr/>
          <w:p>
            <w:pPr>
              <w:pStyle w:val="indent"/>
            </w:pPr>
            <w:r>
              <w:rPr>
                <w:rFonts w:ascii="宋体" w:hAnsi="宋体" w:eastAsia="宋体" w:cs="宋体"/>
                <w:color w:val="000000"/>
                <w:sz w:val="20"/>
                <w:szCs w:val="20"/>
              </w:rPr>
              <w:t xml:space="preserve">190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2026-04-06T17:28:20+08:00</dcterms:created>
  <dcterms:modified xsi:type="dcterms:W3CDTF">2026-04-06T17:28:20+08:00</dcterms:modified>
</cp:coreProperties>
</file>

<file path=docProps/custom.xml><?xml version="1.0" encoding="utf-8"?>
<Properties xmlns="http://schemas.openxmlformats.org/officeDocument/2006/custom-properties" xmlns:vt="http://schemas.openxmlformats.org/officeDocument/2006/docPropsVTypes"/>
</file>