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（假日）【乐游河源】惠州河源3天|惠州西湖|巴伐利亚欧洲风情小镇|莱茵河灯光秀行程单</w:t>
      </w:r>
    </w:p>
    <w:p>
      <w:pPr>
        <w:jc w:val="center"/>
        <w:spacing w:after="100"/>
      </w:pPr>
      <w:r>
        <w:rPr>
          <w:rFonts w:ascii="宋体" w:hAnsi="宋体" w:eastAsia="宋体" w:cs="宋体"/>
          <w:sz w:val="20"/>
          <w:szCs w:val="20"/>
        </w:rPr>
        <w:t xml:space="preserve">（假日）【乐游河源】惠州河源3天|惠州西湖|巴伐利亚欧洲风情小镇|莱茵河灯光秀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YW1763368242c8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 7：30分佛山恒安瑞士大酒店
                <w:br/>
                  8:30海珠广场地铁F出口
                <w:br/>
                  9:30黄埔知识城门口  
                <w:br/>
                <w:br/>
                温馨提示：如果出发前一天没有收到导游短信通知，游客需要联系旅行社工作人员。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政府补贴乐游河源免票游，泡全国首创国医国药温泉+广东小九寨-野趣沟赏秋色红枫  仅限12月9/10日仅此两团名额有限先到先得
                <w:br/>
                ★ 一站式打卡，国家5A级旅游景区-惠州西湖秋色，夜游巴伐利亚欧洲风情小镇莱茵河灯光秀，古堡风车群+福源寺祈福+夜游亚洲音乐喷泉
                <w:br/>
                ★ 1晚河源巴伐利亚德国风情小镇公寓酒店+升级1晚五星品质河源市区美豪丽致酒店
                <w:br/>
                ★ 抖音网红推荐-河源船塘万株异木棉粉红花海，惊艳整个冬天，邂逅浪漫醉美花海
                <w:br/>
                ★ 食足3餐，自助早餐+特色万绿湖全鱼宴一鱼八味（价值588元/围），享河源地道美食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【政府补贴399.自营免票乐游河源.升级1晚五星品质美豪丽致酒店+1晚欧洲风情庄园酒店 品万绿湖全鱼宴一鱼八味】诗意秘境惠州西湖 巴伐利亚欧洲风情小镇 夜观莱茵河灯光秀 秋泡国医国药温泉 小九寨野趣沟赏红枫 粉色浪漫百亩异木棉粉色花海 食足3餐 纯玩三天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广州出发-惠州西湖-午餐自理-河源巴伐利亚小镇-晚餐自理-夜游莱茵河灯光秀
                <w:br/>
                早上指定时间出发前往【惠州，高速约2.5小时】后前往游览【国家5A级景区-惠州西湖，游览约2小时】惠州西湖，这座被誉为“岭南第一湖”的地方，不仅有着悠久的历史文化积淀，还以四季分明的自然景观闻名。而到了夏天，这里便成了荷花的天堂。湖面上，一片片碧绿的荷叶连绵不绝，宛如绿色的海洋；而那亭亭玉立的荷花，则像点缀其间的明珠，为整个画面增添了几分灵动和生机。无论是含苞待放的花蕾，还是完全绽放的花朵，都让人不禁驻足欣赏。这种美，不仅仅是视觉上的享受，更是一种内心深处的宁静。午餐自理后前往【河源巴伐利亚庄园，车程约1小时】它是一座融合东西方文化的庄园，它既有中国的客家围屋和寺庙，又有德国的古堡和风车；既有河源的五指毛桃汤和鸡肶，又有巴伐利亚的啤酒和猪手；更有两地都引以为豪的优质空气、温泉、森林覆盖和可作为饮用水的大型湖泊。晚餐自理后可自由参观莱茵河麦浪灯光秀（以庄园实际开放时间为准）参考时间：开灯时间约19:00点左右，目前平日20：30关，周六21:00关。在莱茵河畔，望眼过去，一汪橙黄色的麦穗灯海金光闪闪，在浪漫的星空下熠熠发光，河畔的传统花灯和火树银花，就连风车洋房也被缀上熠熠灯光，如此良辰美景，更与何人说？稻草制作的劳作牛羊、荷式风车、单车男女，走到麦浪灯光节。 
                <w:br/>
                备注：补贴优惠对象（粤港澳大湾区（香港、澳门、广州、深圳、珠海、佛山、惠州、东莞、中山、江门、肇庆）游客凭身份证（含团队入园）免大门票、非指定城市居民则另收80元/人！！（免费泡一次国医国药温泉，价值168元/人）巴伐利亚庄园国医国药温泉占地面积3万平方米，日均出水量约2500吨，水温60-70℃。各式汤池62个，根据“金木水火土”五行学说规划布局，温泉水由地下岩层过滤，经过百年沉积，吸取了地底大量矿物质及微量元素，富含对人体有益的偏酸、锂、锌、锰等58种矿物元素。
                <w:br/>
                住宿：巴伐利亚景区景区公寓酒店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早餐-野趣沟-午餐-明清南园古村-入住酒店-晚餐自理-夜游亚洲音乐喷泉
                <w:br/>
                早餐后前往【野趣沟风景区，每年11-12月正是野趣沟赏枫的最佳观赏期】备注：补贴优惠对象（粤港澳大湾区（香港、澳门、广州、深圳、珠海、佛山、惠州、东莞、中山、江门、肇庆）游客凭身份证（含团队入园）免大门票、非指定城市居民则另需现场加收差价40元/人。空气质量相当好，据专业部门所测空气质量检验报告：野趣沟氧气负离子含量为50000个/C㎡,面临碧波万顷的万绿湖，三面山势层峦曡幛，巍峨峻秀，古藤巨树遮天盖日，飞瀑流泉百重千层；以“奇树、怪石、幽沟、秀水”之独特的原始山水自然风光著称。景区分为三大区域：野鸭湖娱乐区别有野浴乐、可以自由畅游无敌山泉，狐狸坳步行区(免费探险)以沿途趣味性景观、溯溪探险和约500米变化多端的杉木路构成，野趣无穷，有花谜、树谜、藤谜，药谜及千年不解之谜“天书石”；响水坪休闲区以野性之美为主题，可见野蜂采蜜、野汉石、浪女石、花心潭、有69米的响水瀑布直泻而下，让你体验“飞流直下三千尺”的优美境界。而整个旅游区面临碧波万倾的万绿湖，三面山势层峦叠嶂，巍峨峻秀，古藤巨树遮天盖日，飞瀑流泉百重千层;以树奇、石怪、沟幽、水秀之独特的原始山水自然风光，被誉为“广东小九寨”,是河源原生态旅游的典范。 午餐后前往【南园古村，游览约1小时】 南园古村,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后入住酒店，晚餐自理后夜观【一江二岸观看亚洲第一高喷泉】集声、光、水、色于一体，由主喷和副喷两部分组成。主喷169米的水柱直冲云霄，气势雄伟，蔚然壮观。
                <w:br/>
                住：河源市区美豪丽致酒店（赠送星级自助早餐）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自助早餐-异木棉花海-午餐自理-返程
                <w:br/>
                早上自由享用美味自助早餐后前往新晋网红打卡地【东源黄沙村异木棉花海，游览约1.5小时】草木凋谢的初冬时节，异木棉却美丽绽放，让人们穿越时空，看到了春的信息。一颗颗高大的异木棉树，粉红的花朵如天边的一抹抹红霞，如幼童白里透红的脸蛋，吸引着一批批游客前来欣赏。目前黄沙村种植的大腹木棉有2000多株，占地150亩。大腹木棉在每年秋冬交接之时开花，一般为11月至来年1月，花期长达3个月以上。午餐自理后结束愉快旅程返回温暖的家。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2、用餐：全程含1正2早（10-12人一围，早餐为酒店住宿包含，不用无费用可退） 
                <w:br/>
                3、门票：含景点第一道门票（园中园门票自理）惠民补贴没有长者优惠 
                <w:br/>
                4、交通：根据实际人数安排22-53座旅游空调车，保证一人一个正座 
                <w:br/>
                5、小孩费用：含旅游车车位、半价餐位，半价门票（1.2-1.4米），不占床位，超高自理，车位（婴儿）只含往返交通车位，其他自理 
                <w:br/>
                6、请注意此产品无三人房和加床，如遇单人建议自动放弃床位，成人含早餐+正餐
                <w:br/>
                备注：补贴优惠对象（粤港澳大湾区（香港、澳门、广州、深圳、珠海、佛山、惠州、东莞、中山、江门、肇庆）游客凭身份证（含团队入园）免大门票，非指定大湾区游客则需现场补差价120元/人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2026-04-02T20:12:40+08:00</dcterms:created>
  <dcterms:modified xsi:type="dcterms:W3CDTF">2026-04-02T20:12:40+08:00</dcterms:modified>
</cp:coreProperties>
</file>

<file path=docProps/custom.xml><?xml version="1.0" encoding="utf-8"?>
<Properties xmlns="http://schemas.openxmlformats.org/officeDocument/2006/custom-properties" xmlns:vt="http://schemas.openxmlformats.org/officeDocument/2006/docPropsVTypes"/>
</file>