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【惠冬伊犁】新疆双飞8天丨赛里木湖丨博乐滨河公园·天鹅湖丨天山天池丨吐鲁番丨独库公路 0 起点打卡丨独库公路博物馆丨库木塔格沙漠丨火焰山丨坎儿井行程单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XBX-20251114-A2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【广东自组】广东独立自组团，同声同气游新疆！
                <w:br/>
                【伊见双湖】赛里木湖蓝冰初上，飘雪点缀天山天池，冬日双湖，极致之旅，不可错过！
                <w:br/>
                【戏水天鹅】迁徙过冬白天鹅，游弋嬉戏水中游
                <w:br/>
                【独库起点】安排独库公路 0 起点打卡，游览独库公路博物馆，独库公路回味体验！
                <w:br/>
                【民俗盛宴】维吾尔家访：品新疆干果，在优美的音乐中与维吾尔古丽共舞麦西来甫；
                <w:br/>
                【沙漠绿洲】唯一与城市相连接沙漠【库木塔格沙漠】；
                <w:br/>
                【坎儿井】人类的伟大智慧；【火焰山】充满西游故事的滤镜；
                <w:br/>
                【品味新疆】安排特色香妃宴、新疆特色大盘鸡、大盘精品拌面，让味蕾也来一次新疆之旅！
                <w:br/>
                【豪华大巴】选用有“陆地头等舱”之称的 2+1 豪华大巴，让旅途更舒；
                <w:br/>
                【舒适酒店】全程精选舒适精品网评 3 钻酒店
                <w:br/>
                【一价全含】全程门票区间车全含，玩得更加舒畅！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广州→（飞机约5.5小时）乌鲁木齐
                <w:br/>
                广州机场乘飞机飞往乌鲁木齐 ，落地后前往酒店办理入住手续。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4.冬季出游之前请您提前准备厚衣物（厚毛衣、羽绒服、围巾、手套、帽子、太阳镜等），穿一双有防滑功能的鞋子。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乌鲁木齐→（汽车约7小时）精河
                <w:br/>
                早餐后， 乘车游览【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天路风华“，“戈壁明珠，天山骄子”等五个部分，通过珍贵文献、实物、照片，以及雕塑全景式展现独库公路的筑路历史和沿线美丽风光。后乘车前往精河入住酒店休息。
                <w:br/>
                温馨提醒：当天车程时间较长，请自备晕车药、干粮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精河-(汽车约130km，约2H)赛里木湖-(汽车约90公里，约1H)博乐
                <w:br/>
                早餐后，乘车去欣赏天山海拔最高、面积最大的高山湖泊—【赛里木湖】（游览约2小时，含区间车），赛里木湖古称"净海"，位于中国新疆博尔塔拉蒙古自治州博乐市境内的北天山山脉中，是大西洋暖湿气流最后眷顾的地方，被称作大西洋最后一滴眼泪。游毕后入住酒店休息。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3、赛里木湖景点海拔稍高，紫外线较强，天气多变，请准备好保暖、防紫外线及太阳镜等用品；
                <w:br/>
                4、每年12月赛湖逐渐结冰，蓝冰、冰泡每年都会产生，1-2月为蓝冰及冰泡主要观赏期（每年气温不同，结冰时间都会不同），蓝冰、气泡为自然现象，受天气及温度影响较大，如观赏不佳敬请谅解。
                <w:br/>
                5、冬天下雪，行车会放慢速度，安全至上！因此车程时间会长，可提前准备晕车药物及干粮，以防不备之需。
                <w:br/>
                交通：汽车
                <w:br/>
                到达城市：博乐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博乐-（汽车520km，约6H）乌鲁木齐
                <w:br/>
                早餐后，前往【博乐滨河公园】（游览约1小时）位于新疆博尔塔拉蒙古自治州博乐市南城区，依博尔塔拉河而建，是博乐市区内最大的综合性滨水生态公园之一，也是国家4A级景区“博河景观带”的核心组成部分。公园占地面积约116.89公顷，绿地覆盖率达46%，融合了自然风光与蒙古族民俗文化。园内设有蒙古族文化精品展览馆、大型浮雕等，展示当地风土人情。冬季上千只天鹅、野鸭等候鸟栖息河面，成为独特生态景观。绘成一副雪景与候鸟构成的静谧画卷。
                <w:br/>
                温馨提示：博乐滨河公园的天鹅是‌迁徙而来的候鸟，因此不能保证系列团能看到成群结伴的天鹅，如有不便，敬请谅解。‌
                <w:br/>
                交通：汽车
                <w:br/>
                到达城市：乌鲁木齐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乌鲁木齐→（汽车约70km，约1.5H）天山天池→（汽车约0.5H）乌市/阜康
                <w:br/>
                早餐后，参观【和田玉展览馆】（参观时间2小时），乘车前往【天山天池】（含门票，赠送区间车，游览时间约3小时含区间车上下山时间）古称"瑶池"，位于博格达峰前，海拔1910米，这里群山环碧、雪峰倒影、苍松叠障、毡房点点、羊群云游。属天山第一胜景，瑶池不二仙境！是国务院首批国家重点风景名胜区，5A风景区，也是国家级森林公园，被联合国教科文组织列为博格达人与生物圈保护区。前往天池湖畔，远眺博格达雪峰，游览天池八景，天池湖面海拔1900余米，是世界著名的高山湖泊，山清水秀，游毕后入住酒店休息。
                <w:br/>
                <w:br/>
                温馨提示：天池海拔1800米紫外线比较强，提前准备羽绒服、太阳镜（雪地里太阳镜很重要）、防晒霜；游览时间包括乘坐景区车时间；
                <w:br/>
                交通：汽车
                <w:br/>
                到达城市：乌市/阜康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乌市/阜康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乌市/阜康→（汽车约4小时）库木塔格沙漠→（汽车约1.5H）吐鲁番
                <w:br/>
                早餐后，参观【和田玉展览馆】（参观时间2小时），了解新疆玉器文化，后参观随后【新疆特色馆】（游览时间约120分钟）了解新疆耀眼的特色馆，后乘车前往吐鲁番，途中游览【库木塔格沙漠】（游览1.5小时，赠送景区区间车），位于吐鲁番盆地东缘，是世界上离城市最近的沙漠， 仿佛沙漠和城市开始了一场热恋。它被称为“最美的羽状沙漠”，主要组成元素不是沙丘，而是沙山—— 沙丘像山峰一样连绵起伏，一层比一层高。金色的大漠雄浑壮观、风光无限，千百年来与绿洲长相厮守，沙不进、绿不退。站在鄯善老城向南望去， 金色大漠和蓝天交相辉映，构成了一幅与大自然和谐共存的精美画卷，奏响了一曲浑然天成的天籁乐章。沙漠起伏的线条生动柔和、富于变化韵律，暖黄的色调犹如人体的肌肤圆润光泽，似乎将传说中古楼兰美女的质感展现在面前，给人无尽遐想。游毕后前往入住酒店休息。
                <w:br/>
                交通：汽车
                <w:br/>
                到达城市：吐鲁番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乌鲁木齐/昌吉-（约180KM,约3.5H）吐鲁番-乌鲁木齐/昌吉
                <w:br/>
                早餐后游览【坎儿井】（游览时间40分钟，含门票），是沙漠地区一种特殊的灌溉系统，是伟大劳动人民智慧的结晶。坎儿井与万里长城、京杭大运河并称为中国古代三大工程。特别赠送：【维吾尔族家访】（游览1小时）体验当地少数民族风情。后前往游览西游记传说中的【火焰山】(含门票，游览时间约1小时)，新疆火焰山是吐鲁番最著名的景点。终年不雨或雨而未觉亦不足为奇，可以算得上是“中国干极”。游览结束后入住酒店。
                <w:br/>
                <w:br/>
                温馨提示：
                <w:br/>
                1、吐鲁番盛产葡萄，在吐鲁番游览期间，如葡萄沟、家访过程中都有吐鲁番老乡推荐各种葡萄干，属于地区自行商业行为，不属于购物店，与我社无关，请客人在自愿原则下慎重购物；
                <w:br/>
                2、吐鲁番气候干燥，多喝水，如不注意补充水分，今天由于行车时间较长，坐车比较辛苦请各位贵宾保持良好心情。
                <w:br/>
                交通：汽车
                <w:br/>
                到达城市：乌鲁木齐/昌吉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早餐后，自由活动，或根据航班时间提前3小时送达机场，返回温暖的家。
                <w:br/>
                温馨提示：
                <w:br/>
                1.离开酒店前一定要再次检查物品，不要忘在酒店里了！
                <w:br/>
                2.新疆机场安检严格，一般提前3小时抵达机场，加上防范市区交通拥堵，为保证您不误飞机，送机时间可能会比较早，请您谅解。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1、大交通：往返经济舱，不含税
                <w:br/>
                2、住宿：全程入住舒适3钻精品酒店，单男单女请自补房差，不占床不退房差。
                <w:br/>
                参考酒店：
                <w:br/>
                乌鲁木齐：天山雪豹/启星云/星程酒店/维也纳/潮漫/锦江之星/同城银都/鼎福或不低于以上标准酒店
                <w:br/>
                阜康：准东宾馆/白玉兰酒店/锦都假日/福林春酒店或不低于以上标准酒店
                <w:br/>
                精河：兰欧/锦疆/领御/馨园/玉新/朋来或不低于以上标准酒店
                <w:br/>
                博乐：东港明珠/玉强/滨江半岛/世纪枫尚/供销新和大酒店或不低于以上标准酒店
                <w:br/>
                吐鲁番：汉庭/财富/麦西莱普/友谊峰假日/斯维登/如家/宜必思/丽怡/或不低于以上标准酒店
                <w:br/>
                3、用餐：全程含7早8正，正餐餐标40元不含酒水（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4、用车：根据团队人数安排旅游空调车，保证每人一个正座，不分座位号，先到的客人先行选择。
                <w:br/>
                5、门票：行程所列首道景点大门票，园中园门票自理。赠送项目不退不换。
                <w:br/>
                6、导服：当地中文导游服务、持全国导游资格证上岗；
                <w:br/>
                7、儿童收费：指2周岁以上12周岁以下儿童，含往返儿童机票，不含燃油税、不占床位、含当地车位费、正餐费，不含门票及区间车，门票请按实际发生现付当地导游。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购物点</w:t>
            </w:r>
          </w:p>
        </w:tc>
        <w:tc>
          <w:tcPr/>
          <w:p>
            <w:pPr>
              <w:pStyle w:val="indent"/>
            </w:pPr>
            <w:r>
              <w:rPr>
                <w:rFonts w:ascii="宋体" w:hAnsi="宋体" w:eastAsia="宋体" w:cs="宋体"/>
                <w:color w:val="000000"/>
                <w:sz w:val="20"/>
                <w:szCs w:val="20"/>
              </w:rPr>
              <w:t xml:space="preserve">
                1、玉器工艺：【白玉城玉石店】【丝路传奇玉石博物馆】【盛世玉都】【富士特珠宝玉器城】【龙翔玉石之路文博馆】【国石玉器】（六选二）150分钟/间，玉器手工艺品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10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退团说明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2000元/人的离团违约金，旅行社与其旅游服务关系自动终止，未参与景点及项目不予退费，且不对游客离团期间发生的意外承担责任。因不可抗力因素产生的一切费用由客人承担。 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收客
                <w:br/>
                限制	1、年龄划分：30-68岁。2-11岁为儿童大小同价，但不占床不含门票，12-29岁加收800元附加费，69-72加收800元附加费，以年龄为准，不精确到生日。年龄超过73岁的老人不收，敬请见谅！  
                <w:br/>
                2、人数:2-6人。7人-10人加500/人同车费。（请注意儿童或者婴儿也参与同车人数计算）。全男、单男、单女，男多女少恕不接待! 
                <w:br/>
                3、带比：1带1（非正常年龄正常收附加费）正常收（男女比例需1:1，男多女少，恕不接待）。（6人以上1:1比例的请现询），特殊年龄超出1:1的现询。  
                <w:br/>
                4、团队游览期间旅游者擅自离团视同游客违约,赔付合同违约金2000元，旅行社与其旅游服务关系自动终止，未发生的费用不退，且不对游客离团期间发生的意外承担责任。因不可抗力因素产生的一切费用由客人承担。 
                <w:br/>
                5、此报价按照2人出游使用一个标间报价、成人不允许不占床。
                <w:br/>
                所有散客名单，以双方确认件为准。请组团社仔细核对客人名单，以免出现客人信息错误，我社将不承担任何损失！
                <w:br/>
                恕不接待细则：请恕我社无法正常接待有以下任何情况之一的游客：
                <w:br/>
                1.新疆当地报团；新疆当地散团或无正常返程航班的客人恕不接待。
                <w:br/>
                2.残疾人、港澳台同胞、旅行社从业人员及亲属、华侨及外宾恕不接待。
                <w:br/>
                3.团队打散或不认识的人擅自拼在一起的散客（如同一个单位分批、分天走或者不认识的当做一组人发计划的，一经发现成本结算）。
                <w:br/>
                购物	1、玉器工艺：【白玉城玉石店】【丝路传奇玉石博物馆】【盛世玉都】【富士特珠宝玉器城】【龙翔玉石之路文博馆】【国石玉器】（六选二）150分钟/间，玉器手工艺品
                <w:br/>
                2、新疆特色馆：维盛康文化博览中心/棉花工厂店/西域之花（三选一），120分钟/间，经营：维药/棉花/驼绒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此线路已做接待成本综合调控，不因单一门票免费政策（含：60岁及以上老年人、残疾人、离休干部、70岁及以上老人、现役军人、残疾军人等）再个别调减团费事由，敬请客人谅解。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2025-11-25T22:30:53+08:00</dcterms:created>
  <dcterms:modified xsi:type="dcterms:W3CDTF">2025-11-25T22:30:53+08:00</dcterms:modified>
</cp:coreProperties>
</file>

<file path=docProps/custom.xml><?xml version="1.0" encoding="utf-8"?>
<Properties xmlns="http://schemas.openxmlformats.org/officeDocument/2006/custom-properties" xmlns:vt="http://schemas.openxmlformats.org/officeDocument/2006/docPropsVTypes"/>
</file>