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（假日会员专享）网红思南温泉、天边草原动车5天行程单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第一天：广东-三江-黔阳古城    用餐：晚餐     住宿：芷江
                <w:br/>
                于指定时间在广州南站集中。乘坐动车前往三江南站(车次待定，动车时间约 3.5 小时)，乘旅游大巴前往芷江（车程约 3 小时），【黔阳古城】位于沅水上游和舞水河交汇处，它是全国保存最为完好的明清古城之一，古城三面环水，是湘楚苗地边陲重镇，素有“滇黔门户 ”和“湘西第一古镇 ”之称。
                <w:br/>
                它比云南丽江大研古镇早 1400 年，较湖南省内的凤凰古城早 900 年。这里历史悠久，传承有序，文化底蕴深厚，历来是文人骚客聚集之地。“一片冰心在玉壶 ”的经典诗句就是王昌龄写于黔阳古城芙蓉楼。
                <w:br/>
                晚餐后入住酒店休息。
                <w:br/>
                <w:br/>
                〖温馨提示〗
                <w:br/>
                1、客人出发前，您会收到我公司导游的温馨问候，并电话或短信告知您车次、时间、地点以及注意事项等，烦请您收到信息后请及时回复，保持您的电话畅通。
                <w:br/>
                由于乘坐的交通受天气影响，如遇晚点抵达短时间的等待属于正常情况请理解！由于客人自身原因造成未能赶到正常发班时间的，所产生的额外费用请自行承担。
                <w:br/>
                <w:br/>
                <w:br/>
                第二天：边城茶峒—秀山川河盖     用餐：早中餐     住宿：星空酒店
                <w:br/>
                早餐后，前往【边城】（浏览时间约 1 小时），秀山边城洪安位于县境东南，距县城 47 公里，是重庆、贵州、湖南三省市交界之地，有“渝东南门户 ”之称，是一脚踏三省的插花地，也是沈从文笔下的《边城》原型。洪安镇内古建筑群立，其工艺、造型独特，土家苗寨风情别具一格。
                <w:br/>
                自然景点“象鼻吸水 ”、“九龙坡 ”以及“三不管 ”小岛都享有盛名。洪安全镇依山傍水，绿树成荫，河水碧波荡漾，风景如画。洪安老街最有味道的是索拉渡河船，由一根钢丝连接两岸码头，也系住了渡船来往的动力依靠。
                <w:br/>
                满客之后，老梢公悠闲的坐在船屋内的木制四方条台上，用一根挖有细槽的两尺圆木作绞杆，卡在渡河钢丝上一点一点把船拖到对岸。
                <w:br/>
                后前往【秀山川河盖】，（不含缆车+环保车）（浏览时间约 1 小时），“在凌云绝顶之上，一片方圆 28 平方公里的土地，一改周边山石林立的态势，横亘在千山万壑之中 ” ，无遮无拦，一马平川，像一只巨大的鞋底，云卷云舒，山影婆娑，恍若仙境。
                <w:br/>
                后抵达星空酒店办理入住，酒店设计风格以荷兰风情小镇与天人合一的建筑理念相融合。夜晚的星空茶吧一眼望穿夜空中的繁星、伸手可触，让您享于天地之灵气，与星空来一次美丽的邂逅。入住酒店休息！
                <w:br/>
                <w:br/>
                <w:br/>
                第三天：铜仁天生桥—朱砂古镇    用餐：早中晚餐            住宿：苗院子
                <w:br/>
                早餐后乘车前往游览早餐后前往游览铜仁【天生桥】（游览时间约60 分钟），位于铜仁市城北12 千米处铜镇西边,高约 110 米,宽约 150 米,长约 70 米,险峻雄伟,蔚为壮观,犹如一根大梁横立两岸,故古代又将天生桥称为大梁河.高 50 余米,宽 30 余米.天生桥河在她穿山越谷的 52 公里流程中,天然落差达 255 米。
                <w:br/>
                游览【朱砂古镇】（不含环保车） (游览时间约 2 小时），其中那个年代职工生活区，也是 20世纪 50 至 70 年代工厂矿工们生活的缩影的集中体现。在这里，你可以感受到那个年代为国分忧、艰苦奋斗、无私奉献的时代精神；重温“ 中国汞都 ”在国家艰难时期做出巨大贡献的光辉历史；
                <w:br/>
                寻找那些年匆匆逝去的青春；感受历史缓缓前行的轨迹。
                <w:br/>
                晚餐后入住酒店休息！
                <w:br/>
                <w:br/>
                <w:br/>
                第四天：苗王城--游乌江-温泉度假区 用餐：早中餐     住宿：悬崖温泉
                <w:br/>
                早餐后游览国家 AAAA 级景区【苗王城】（浏览时间约 1.5 小时）（为了保障游客在游览景区期间的人身安全，凡入园游客需自行购买一份 10 元的人身意外险）这里是西南地区苗族留存至今唯一一座保存得较好的集政治、经济、文化、军事和建筑为一体的古苗寨。
                <w:br/>
                苗王城于明洪武年间初步形成的——经过石各野、龙达哥、吴不尔、龙西波和吴黑苗等苗王的长期经营，逐步成了苗王城 此城设计“既能攻、又能守、也能退 ”，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
                <w:br/>
                【乌江画廊】（不含游船）乘坐乌江一号豪华游轮，看烟波浩渺，天蓝水清，每到夕阳西下的时分，迎着徐徐的江风，听岸边的渔人高歌，欣赏绝世美景，那一定是你神往中的思南。当夜幕降临，美轮美奂的夜思南便呈现在眼前，让梦回故乡的意境与旋律随着河水静静的流淌。
                <w:br/>
                后入住【悬崖温泉度假区】，温泉依山傍水，地处风光旖旎的贵州省铜仁市思南县北部城区，凭借着依山傍水的地理优势，独特露天温泉简直是一绝，秀美的风景与溪流环绕，温泉与自然美景结合。感受健康养生的悠闲乐趣，尽享平静祥和。
                <w:br/>
                多种特色的泡池让你在泡温泉的同时更能享受其他乐趣，全自然奇石造就了自然野趣，数十亩名木与温泉幽绿浑然一体吐纳乌江气息，享受自然温暖泡一泡就要洗尽前半生所有疲惫的节奏~（自备泳衣）。
                <w:br/>
                <w:br/>
                <w:br/>
                第五天：隆里古城-三江-广州    用餐：早餐       住宿：温馨的家
                <w:br/>
                早餐后游览，后前往【隆里古城】（车程约 2.5 小时，浏览时间约 1 小时），古城位于贵州省黔东南苗族侗族自治州锦屏县西南边沿，是一座有着600 多年历史的古军事屯堡，隆里古城是中国与挪威王国国际合作“贵州生态博物馆群 ”之一，贵州省重点建设的文化古村镇之一，是省级风景名胜区、省级历史文化名镇。
                <w:br/>
                2002 年，被列为省级非物质文化遗产保护名录；2007 年，被列为第三批“中国历史文化名村 ”；2013 年，景区内的古建筑群被评为第七批全国重点文物保护单位。后前往三江南站，乘高铁动车组返回肇庆东/广州南，结束愉快的三省联游之旅。
                <w:br/>
                <w:br/>
                温馨提示：我社会根据当时交通、天气、景点景区接待条件，实际出票情况不同，调整进出港口和游览景点顺序，景点和路线标准不变，敬请知悉。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两晚当地商务酒店一晚特色星空酒店一晚五星温泉酒店。每成人每晚一个床位；酒店住宿若出现单男单女，客人须与其它同性客人同住，若不能服从旅行社安排或旅行社无法安排的，客人须当地补房差 400 元/人，退房差 150 元/人，入住双人标准间。
                <w:br/>
                参考酒店：麓枫酒店（怀化芷江店）芷江和平国际或同级 、川河盖：星空酒店，思南：悬崖温泉酒店或九天温泉酒店或同级，铜仁：苗院子或同级
                <w:br/>
                2、【用餐】：5 正餐 4 早餐（八菜一汤），餐标 30 元/人。 十人一桌，不含酒水；此为团队用餐，若游客放弃用餐，恕不另行退费，请游客人谅解。人数增减时，菜量相应增减，但维持餐标不变，不含酒水，当地饮食未必适合广东人口味，对此敬请原谅。
                <w:br/>
                3、【交通】：含广州南站-三江南站往返动车二等票，行程内全程用车（根据实际人数排车，保证每一人一正座）。动车票出后不做改签退票处理，请按工作人员要求方式进站，敬请知悉!铁路票务系统随机出票，所以动车票有可能不在同一车厢及成人与小童的票有可能出不到一起。自 2020 年8 月 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4、【门票】：景点第一道大门票（温馨提示：部分景区内有游船等，为景区另行安排的互动项目，不在大门票之内。）。
                <w:br/>
                特别提醒：本团为活动团队，门票为旅行社团体采购，已享受景区政策优惠，所以其他优惠证件（含： 60 岁以上老年人、残疾人、离休干部、70 岁（含 70 岁）以上老人、现役军人、残疾军人）不再享受任何优惠；客人自愿放弃游览不退任何费用。
                <w:br/>
                5、【购物】：全程 0  站购物店（某些景区内部可能有商店、特产店、士多店、工艺品等等，不属本行程安排购物店范畴，敬请知须）
                <w:br/>
                6、【导游】：全程安排广东导游全程直踩，为客人提供服务，保证与客人沟通畅顺。
                <w:br/>
                小孩收费：小孩含当地旅游车位、早餐、正餐半价、导服、景点第一道门票半票（若超高请在当地自行补足门票、环保车及缆车等景区内交通差价，1.2（含）起超高），不提供住宿床位、含动车票。
                <w:br/>
                4、婴儿收费：2 周岁以下婴儿，不含餐、床位、景点、动车费用，交通部门规定婴儿必须占座位，不能超载，收车费 450 元！
                <w:br/>
                5 、此为特惠线路，不退还任何餐费、门票费。在不影响原定标准及游览景点情况下旅行社或导游可根据实际情况调动景点和住宿顺序。此特价行程不接受网络订票，不接受离团，如需离团或不走购物店或自订票需现补 600 元/人费用并视为游客单方违约，后续服务项目停止提供。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景交费用</w:t>
            </w:r>
          </w:p>
        </w:tc>
        <w:tc>
          <w:tcPr/>
          <w:p>
            <w:pPr>
              <w:pStyle w:val="indent"/>
            </w:pPr>
            <w:r>
              <w:rPr>
                <w:rFonts w:ascii="宋体" w:hAnsi="宋体" w:eastAsia="宋体" w:cs="宋体"/>
                <w:color w:val="000000"/>
                <w:sz w:val="20"/>
                <w:szCs w:val="20"/>
              </w:rPr>
              <w:t xml:space="preserve">朱砂古镇环保车 30 元+川河盖缆车 70 元+环保车 20 元+乌江游船 68 元+苗王城保险10 元=198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旅游地的风俗与城市生活水平与客人在家乡有差异，请团友不要以我们的标准去衡量比较当地，以宽松心态全程投入到旅游中去。在不影响原定标准及游览景点情况下旅行社或导游可根据实际情况调动景点或住宿顺序。
                <w:br/>
                2、团费不含：旅游意外保险、行程外自费项目、行程内景点小门票、小孩门票、小孩床位。
                <w:br/>
                3、如遇旅行社不可抗拒因素（如自然灾害，塞车，高铁延误、停开，车辆故障、政府性行为等）造成行程延误或不能完成景点游览，旅行社可作补救措施，但多出费用由客人负责，旅行社不承担责任。
                <w:br/>
                4、以上为 50 成人以上成团价，如无法成团，我社提前一天通知改期/改线路/全额退款，我社不作任何赔偿。
                <w:br/>
                5、70 岁（含）及以上的客人需到县级及以上医院开具健康证明，并填写健康承诺函和免责协议书；另需直系亲属签字，明确出游风险，否则旅行社不接受报名。（注：如果伪造医院开具健康证明，一切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 7-4 日退团扣取旅游团款的60%，出发前 3-1 日内扣取旅游团款的 70%，出发当天扣取旅游团款的80%，请您悉知。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2025-11-16T12:18:13+08:00</dcterms:created>
  <dcterms:modified xsi:type="dcterms:W3CDTF">2025-11-16T12:18:13+08:00</dcterms:modified>
</cp:coreProperties>
</file>

<file path=docProps/custom.xml><?xml version="1.0" encoding="utf-8"?>
<Properties xmlns="http://schemas.openxmlformats.org/officeDocument/2006/custom-properties" xmlns:vt="http://schemas.openxmlformats.org/officeDocument/2006/docPropsVTypes"/>
</file>