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（假日）悦享九寨 双飞+双动行程单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SC1762935452Es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广州-飞机-成都
                <w:br/>
                餐：自理
                <w:br/>
                住宿：成都
                <w:br/>
                游客前往白云机场乘坐飞机前往成都，成都简称蓉，别称蓉城，锦城，是四川省省会，西南地区唯一一个副省级市的特大城市，自古以来，成都就是国家历史文化名城，古蜀文明发祥地，中国十大古都之一。抵达后乘车入住酒店自由活动。
                <w:br/>
                <w:br/>
                DAY2
                <w:br/>
                成都-都江堰-宽窄巷子-动车-川主寺
                <w:br/>
                餐：早餐 午餐 晚餐
                <w:br/>
                住宿：川主寺
                <w:br/>
                 早餐后前往都江堰，至都江堰停车场，后可乘坐【都江堰景区】（自费乘电瓶车10元/人），随后从都江堰景区南门进入离堆公园（自费乘观光车20元/人），游览川西第一名园——清溪园、堰功道、卧铁、张松银杏（西游记里的人参果树）、伏龙观。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途经茶马古道可观看都江堰与二王庙在历史变迁中的照片。可乘坐大扶梯(自费40元/人)，参观都江堰全景。之后前往【宽窄巷子】（时间120分钟）成都宽窄巷子，是最具典范性的成都历史文化商业步行街区，也是中国首个院落式情景消费体验街区，它体现了成都独特的市井生活文化，最终成为了成都市的旅游地标。宽窄巷子是成都历史文脉格局中的重要组成部分，它体现的是成都独特的市井生活文化，对清代川西民居的研究也具有重要意义。后抵达酒店休息。
                <w:br/>
                晚上赠送价值180元/人的藏家欢乐颂，感受藏族土风文化，品尝藏族特色——手抓肉、酥油茶、稞酒、藏族特色小吃！（赠送项目如遇特殊情况无法安排或不参加视为自动放弃，费用不退）
                <w:br/>
                <w:br/>
                DAY3
                <w:br/>
                九寨沟一天游
                <w:br/>
                餐：早餐  晚餐
                <w:br/>
                住宿：九寨沟
                <w:br/>
                早餐后前往人间仙境、童话世界【九寨沟世界级自然风景区】（含优惠门票，不含观光车90元/人，需要产生）进入景区后换乘景区观光车，进入“人间天堂”九寨沟国家公园。游览诺日朗瀑布、树 正群海、长海、五彩池、珍珠滩、五花海等景点。九寨沟是由翠海、叠瀑、彩林、烟云、雪峰以 及奇异多彩的藏族风情组成格调自然且风韵独具的仙境。九寨沟的景观主要分布在树正沟、日则 沟、则查洼沟三条主沟内，这三条沟略似”丫”字形。景区内有九寨沟最宽、最高、最雄伟壮观 的三大瀑布；珍珠滩瀑布、诺日朗瀑布，双龙海瀑布，景区内共有一百多个高山湖泊及数十处高 低不一的流泉飞瀑等景观。最美最奇特的是九寨沟的水，清冽透底，变幻无穷。（景点游览时间约 6-8 小时），行程结束后入住酒店休息。 
                <w:br/>
                晚餐后可参加自费项目【九寨千古情】大型实景演出(280-360元/人需自理)宋城集团倾力打造，大型原生态歌舞《九寨千古情》是全球首创的5D剧院实景演出，优美而神秘的藏羌歌舞带你进入穿越时空之旅，辉煌的大唐皇宫展现了文成公主汉藏和亲的壮举。再现512汶川大地震的惨烈场面；是迄今为止四川省投资最巨、科技含量最高、藏羌原生态文化容量最大的旅游演艺秀。
                <w:br/>
                <w:br/>
                温馨提示：
                <w:br/>
                1、九寨沟海拔1900-3100米，多数旅游者无高原反应；领票及排队进入景区等待时间根据当天客流决定。
                <w:br/>
                2、2020年拟开放区域：开放区域为扎如沟的扎如寺、树正沟（火花海除外）、日则沟(诺日朗至五花海段景点)、则查洼沟。在保障区内安全和接待能力恢复的前提下，有序组织游览，根据保护与修复的具体情况逐年增加面积。特别说明：景区实际开放区域及游览方式和路线以届时景区官方公布为准，敬请理解！
                <w:br/>
                3、游客采取乘车和步行相结合方式游览。游客在蓝天停车场临时游客中心验证后，统一乘坐观光车进入景区游览，观光车在景区内以公交车方式运行。随团导游可能无法陪同，敬请理解；
                <w:br/>
                4、在景区禁止吸烟，有吸烟习惯的客人请忍耐忍耐，否则会受到高额罚款。沿线住宿硬件和软件条件有限，请不要以城市的标准来衡量。   
                <w:br/>
                DAY4
                <w:br/>
                九寨沟-特色藏寨-黄龙-动车-成都
                <w:br/>
                餐：早餐  午餐
                <w:br/>
                住宿：成都
                <w:br/>
                   早餐后车前往【特色藏族村寨】（参观时间2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午餐后前往【黄龙风景区】（含优惠门票，时间3小时，不含索道上行80元/人，下行40元/人）黄龙风景名胜区因沟中有许多彩池，随着周围景色变化和阳光照射角度变化变幻出五彩的颜色，被誉为"人间瑶池"。由黄龙沟、丹云峡、牟尼沟、雪宝鼎、雪山梁、红星岩，西沟等景区组成，主景区黄龙沟位于岷山主峰雪宝顶下，面临涪江源流，长7.5千米，宽1.5千米。黄龙风景名胜区以彩池、雪山、峡谷、森林"四绝"著称于世，也有说法在此基础上加上滩流、古寺、民俗称为"七绝"。1992年12月，黄龙风景名胜区被联合国教科文组织列为世界自然遗产。游玩后乘车前往黄龙九寨/松潘站（参考班次：具体按实际出票车次为准）搭乘动车返回成都东，抵达后入住酒店休息！
                <w:br/>
                温馨提示：藏寨内有当地居民售卖：银饰手工艺品展示区、藏药特产区、藏族村落、象雄文化区等手工艺品等，景区设立与旅行社无关，自愿行为！
                <w:br/>
                <w:br/>
                温馨提示：
                <w:br/>
                1、黄龙属于高原地区，海拔约3576米。
                <w:br/>
                2、沿途洗手间多为收费洗手间，请贵宾自备零钱。
                <w:br/>
                3、前往黄龙景区途中，沿途有当地设置的高原服务站，有兜售防寒衣物，氧气或抗高反药物，价格较贵，如有需要谨慎购买。此行为与旅行社无关！敬请知悉！
                <w:br/>
                DAY5
                <w:br/>
                成都-三星堆-锦里-飞机-广州
                <w:br/>
                餐：早餐 午餐  
                <w:br/>
                住宿：温馨的家
                <w:br/>
                早餐后参观西南地区考古发现顶流【三星堆博物馆】（含优惠门票，游览时间120分钟，不含三星堆耳麦30元/人，温馨提示：三星堆限票更换为金沙遗址）三星堆遗址是迄今为止西南地区发现的范围最大、延续时间最长、文化内涵最丰富的古蜀文化遗址。三星堆博物馆就位于遗址东北角，收藏和展示了三星堆遗址出土的青铜器、玉石器、金器以及陶器、骨器等千余件珍贵文物。之后前往【锦里】（时间90分钟）体验当年老成都的生活方式和状态，这里老街、宅邸、府第、民居、客栈、商铺、万年台座落其间，青瓦错落有致，青石板路蜿蜒前行，让人恍若时空倒流。川茶、川菜、川酒、川戏和蜀锦等古蜀文化如清风扑面而来。之后根据回程大交通，返回广州结束愉快的四川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1、交通：广州-成都（往返）机票经济舱，成都-黄龙九寨/松潘站（往返）动车二等座，当地空调旅游车（根据实际人数调整，保证每人一正座）
                <w:br/>
                2、导游：地接导游讲解。在保证不减少景点的情况下，我社有权调整景点游览先后顺序。
                <w:br/>
                3、门票：景点第一道大门票；
                <w:br/>
                4、用餐：含5正餐，4早餐（酒店含早），正餐30元/人，十人一桌（若不足10人，根据实际人数决定菜品数量），全程不用不退餐。
                <w:br/>
                5、住宿：全程入住网评四钻酒店；标准双人间，补房差：700元/人；
                <w:br/>
                6、旅游责任险，不含旅游意外险 
                <w:br/>
                7、儿童标准：含往返机票+车费+正餐+半价高铁票+导服，超高补门票：258元/人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1.景点小交通不含：
                <w:br/>
                必须乘坐：九寨沟景区观光车90元/人
                <w:br/>
                2.自愿消费：
                <w:br/>
                三星堆耳麦30元/人、都江堰电瓶车+耳麦30元/人、黄龙景区索道上行80元/人、黄龙索道下行40元/人、黄龙耳麦30元/人。九寨沟晚会200-280-360元/人。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特色藏寨</w:t>
            </w:r>
          </w:p>
        </w:tc>
        <w:tc>
          <w:tcPr/>
          <w:p>
            <w:pPr>
              <w:pStyle w:val="indent"/>
            </w:pPr>
            <w:r>
              <w:rPr>
                <w:rFonts w:ascii="宋体" w:hAnsi="宋体" w:eastAsia="宋体" w:cs="宋体"/>
                <w:color w:val="000000"/>
                <w:sz w:val="20"/>
                <w:szCs w:val="20"/>
              </w:rPr>
              <w:t xml:space="preserve">藏寨内有当地居民售卖：银饰手工艺品展示区、藏药特产区、藏族村落、象雄文化区等手工艺品等</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中海国际旅行社有限公司，许可证号:L-GD01551。为保证游客可如期出发，我社将与其他旅行社共同委托广州市中海国际旅行社有限公司组团出发（拼团出发），如客人不接受拼团出发，请报名时以书面形式注明。此团由广州市中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团队机票，不退不改，退票只退税</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2025-11-16T12:16:15+08:00</dcterms:created>
  <dcterms:modified xsi:type="dcterms:W3CDTF">2025-11-16T12:16:15+08:00</dcterms:modified>
</cp:coreProperties>
</file>

<file path=docProps/custom.xml><?xml version="1.0" encoding="utf-8"?>
<Properties xmlns="http://schemas.openxmlformats.org/officeDocument/2006/custom-properties" xmlns:vt="http://schemas.openxmlformats.org/officeDocument/2006/docPropsVTypes"/>
</file>