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（假日）【粤玩越幸福系列】广州2天|三英温泉|白水寨行程单</w:t>
      </w:r>
    </w:p>
    <w:p>
      <w:pPr>
        <w:jc w:val="center"/>
        <w:spacing w:after="100"/>
      </w:pPr>
      <w:r>
        <w:rPr>
          <w:rFonts w:ascii="宋体" w:hAnsi="宋体" w:eastAsia="宋体" w:cs="宋体"/>
          <w:sz w:val="20"/>
          <w:szCs w:val="20"/>
        </w:rPr>
        <w:t xml:space="preserve">（假日）【粤玩越幸福系列】广州2天|三英温泉|白水寨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YW1762849769VQ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产品经理推荐：来一场触动心灵的体验：秋冬进补、重阳登高
                <w:br/>
                精选酒店：
                <w:br/>
                入住一晚五星级增城三英温泉度假酒店别墅拆分双床房/泉韵合院双床房，让睡眠无忧；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【来一场触动心灵的体验】豪叹五星海鲜自助晚餐
                <w:br/>
                —增城三英温泉酒店+豪叹海鲜自助晚餐+享受“广东首批真温泉”
                <w:br/>
                登“大陆落差最大的瀑布之一”-白水寨名胜景区+食足3个自助餐纯玩二天—
                <w:br/>
                〘秋冬进补、重阳登高-叹温泉 品美食 赏瀑布 〙
                <w:br/>
                1晚入住广东“首批五星温泉“-增城三英温泉度假酒店豪叹五星海鲜自助晚餐 位上佛跳墙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出发—增城白水寨景区—午餐—三英温泉酒店
                <w:br/>
                ■上午：请各位贵宾于当日指定时间地点集中，乘坐旅游巴士前往有粤港澳大湾区后花园之称的【增城】，后前往游玩【增城白水寨景区】，位于白水寨风景名胜区位于广州市增城区派潭镇，占地面积约170平方千米。这里北回归线穿越其中，被誉为北回归线上的瑰丽翡翠，是一个山岳型风景名胜区。白水寨风景名胜区内地形复杂，崇山峻岭，群峰挺拔。海拔在1000米以上的山峰有9座，其中最高峰为海拔约1088米的牛牯嶂。山体高大、山势险峻、线条挺直，集雄、奇、险、秀于一身。白水寨风景名胜区水文特征显著，拥有原始森林、浅滩湿地及峡谷天池等自然生态资源。其标志性景观为白水仙瀑布，落差达428.5米，是中国大陆落差最大的瀑布之一。此外，景区内还分布着多个高山湖泊和溪流，包括天池等。白水寨风景名胜区拥有丰富的温泉资源，水温28~73℃，日出水量3400吨，属偏硅酸泉，含多种矿物质。景区内拥有中国大陆落差最大的瀑布——白水仙瀑，落差达428.5米，瀑布形似端庄仕女，相传为何仙姑化身，故得名白水仙瀑。
                <w:br/>
                <w:br/>
                <w:br/>
                ■中午：享用午餐【自助简式午餐】，餐后办理入住酒店，自由享受酒店各项娱乐设施：露天温泉、溶洞温泉超大泳池、儿童乐园等等；
                <w:br/>
                <w:br/>
                <w:br/>
                ■晚上：享用晚餐【海鲜自助晚餐】，餐后自由活动；
                <w:br/>
                交通：汽车
                <w:br/>
              </w:t>
            </w:r>
          </w:p>
        </w:tc>
        <w:tc>
          <w:tcPr/>
          <w:p>
            <w:pPr>
              <w:pStyle w:val="indent"/>
            </w:pPr>
            <w:r>
              <w:rPr>
                <w:rFonts w:ascii="宋体" w:hAnsi="宋体" w:eastAsia="宋体" w:cs="宋体"/>
                <w:color w:val="000000"/>
                <w:sz w:val="20"/>
                <w:szCs w:val="20"/>
              </w:rPr>
              <w:t xml:space="preserve">早餐：费用不包含     午餐：自助简餐     晚餐：自助晚餐   </w:t>
            </w:r>
          </w:p>
        </w:tc>
        <w:tc>
          <w:tcPr/>
          <w:p>
            <w:pPr>
              <w:pStyle w:val="indent"/>
            </w:pPr>
            <w:r>
              <w:rPr>
                <w:rFonts w:ascii="宋体" w:hAnsi="宋体" w:eastAsia="宋体" w:cs="宋体"/>
                <w:color w:val="000000"/>
                <w:sz w:val="20"/>
                <w:szCs w:val="20"/>
              </w:rPr>
              <w:t xml:space="preserve">三英温泉度假酒店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早餐--自助活动--午餐--回程
                <w:br/>
                ■上午：享用早餐【酒店自助早餐】，餐后继续浸泡温泉/自由活动；
                <w:br/>
                <w:br/>
                <w:br/>
                ■中午：享用午餐【自理】，餐后集中乘车返程，结束行程；
                <w:br/>
              </w:t>
            </w:r>
          </w:p>
        </w:tc>
        <w:tc>
          <w:tcPr/>
          <w:p>
            <w:pPr>
              <w:pStyle w:val="indent"/>
            </w:pPr>
            <w:r>
              <w:rPr>
                <w:rFonts w:ascii="宋体" w:hAnsi="宋体" w:eastAsia="宋体" w:cs="宋体"/>
                <w:color w:val="000000"/>
                <w:sz w:val="20"/>
                <w:szCs w:val="20"/>
              </w:rPr>
              <w:t xml:space="preserve">早餐：酒店早餐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2、住宿：入住增城三英温泉酒店别墅拆分双床房/泉韵合院双床房，不拼房，不加床，需补房差400元/床；
                <w:br/>
                3、用餐：全程食足3个餐（1个自助中午简餐+1个自助晚餐+1个自助早餐），团餐不吃不退；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2025-12-08T15:47:32+08:00</dcterms:created>
  <dcterms:modified xsi:type="dcterms:W3CDTF">2025-12-08T15:47:32+08:00</dcterms:modified>
</cp:coreProperties>
</file>

<file path=docProps/custom.xml><?xml version="1.0" encoding="utf-8"?>
<Properties xmlns="http://schemas.openxmlformats.org/officeDocument/2006/custom-properties" xmlns:vt="http://schemas.openxmlformats.org/officeDocument/2006/docPropsVTypes"/>
</file>