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（假日）【扔掉钱包 游北京】北京双飞5天丨故宫丨八达岭长城丨恭王府丨北京滑雪场赏雪丨天坛丨 升旗仪式丨老北京非遗文化百科剧场丨颐和园丨圆明园丨老北京特色社会餐厅行程单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升旗仪式--八达岭--北京滑雪场--老北京非遗文化的百科剧场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颐和园--圆明园--奥林匹克公园--鸟巢水立方（外观）
                <w:br/>
                早餐后，前往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6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2025-11-16T15:36:29+08:00</dcterms:created>
  <dcterms:modified xsi:type="dcterms:W3CDTF">2025-11-16T15:36:29+08:00</dcterms:modified>
</cp:coreProperties>
</file>

<file path=docProps/custom.xml><?xml version="1.0" encoding="utf-8"?>
<Properties xmlns="http://schemas.openxmlformats.org/officeDocument/2006/custom-properties" xmlns:vt="http://schemas.openxmlformats.org/officeDocument/2006/docPropsVTypes"/>
</file>