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【河源美食2天】河源“客家原乡”畅泡叶园温丨入住4星河源滨江金利酒店丨食足4餐，牛肉火锅无限量畅吃行程单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TX-20251028SP37775813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07:50 （纪念堂地铁站c出口）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★【河源苏家围客家乡村】：广东最美乡村、 千年古榕守围龙 、客家古村落
                <w:br/>
                ★【河源野趣沟旅游区】：飞瀑流泉藏野趣 河源生态旅游新地标
                <w:br/>
                ★【河源叶园温泉区】：畅泡68个特色温泉池 别具特色的神秘神山溶洞区
                <w:br/>
                ★【河源鲜味美食】：豪叹无限量鲜切牛肉自助火锅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广州—河源—苏家围客家乡村旅游区 
                <w:br/>
                含：午餐、晚餐        住：河源滨江金利酒店早上于指定地点集合前往客家古邑【河源】（车程约3.5小时）12:00 前往享用午餐-每人一份河源《特色猪脚粉》。
                <w:br/>
                13:00 前往国家AAAA级旅游风景区【河源苏家围客家乡村】（车程30分钟，游览约1.5小时）凭大粤区身份证进入，(仅限大湾区(香港、澳门、深圳、广州、东莞、惠州、江门、肇庆、中山、珠海、佛山）粤港澳大湾区人士凭有效身份证免门票，非粤港澳人士则现场自理门票30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前往【叶园温泉度假区】（车程30分钟，游览约2.5小时）凭大粤区身份证进入，(仅限香港、澳门、广州、深圳、珠海、佛山、惠州、东莞、中山、江门、肇庆等粤港澳大湾区人士凭有效身份证免门票，非粤港澳人士则自理门票168元/人)浸泡叶园温泉(可泡40多个特色温泉池) 08:00-23:30: 浓郁的客家风情池区文化，68个功能各异的温泉池，精心打造了目前中国最大的客家围屋休闲区，别具特 色的神秘神山溶洞区、造浪池、水疗SPA池、客家草药池、亲亲鱼疗池等应有尽有。温泉池区共有68个温泉池，出水口温度在68℃左右，温泉水质含有多种；尤以碱的含量最高，故为“苏打泉”。【温泉开放时间：08:00-23:30；具体时间以酒店当天为准】前往入住【滨江金利大酒店】（车程约1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酒店享用【牛肉自助火锅无限量畅吃】（备注8-10人坐一围圆桌、用餐时间90分钟）参考菜单：现切牛肉：牛嫩肉、吊龙、雪花、匙仁、匙柄、肥胼、五花腱；（注:以上牛肉均为新鲜牛肉，不限量供应，由酒店师傅随机现切拿取）锅底：牛骨清汤锅底；烫菜：生菜、麦菜、薯粉、米粉、黄豆、娃娃菜、金针菇、金福菇、滑子菇、白萝卜、红萝卜、海带、玉米、冬瓜、香菇、油条土豆片、牛红、豆泡、香芋条、牛肉丸、三角饺、炸腐竹、方便面；凉菜：凉拌木耳、凉拌三丝、拍黄瓜；寿司：寿司卷；点心:桃酥饼、红糖糍粑；小吃：红薯球、热狗、鸡米花、薯条(配番茄酱)、盐鱼皮；汤水:凉瓜骨头汤、紫菜蛋花汤；零食：爆米花、糖果、雪糕；水果:西瓜、番茄仔；主食:炒面、炒饭、贝贝南瓜；饮料：可乐、雪碧、芬达、清凉茶、冬瓜茶、小青柠、菊花茶、冰红茶；酒水:啤酒；蘸料：沙茶酱、粉尘椒圈、蒜茸、米椒、香菜、葱花、生抽、陈醋、花生油；除牛肉外部分菜品会定期跟换品种，如菜单部分菜品与实际不符，敬请谅解！（具体出品以当天餐厅出品为准，享受美味,请用餐按需拿取，杜绝浪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酒店早餐---午餐--野趣沟旅游区—广州    
                <w:br/>
                含:早餐   午餐08:00 享用自助早餐，自由活动
                <w:br/>
                11:00 前往食用午餐河源特色农家宴（10-12/桌）12:30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结束愉快行程,乘车返回温馨家园！（车程约3小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成人：599元买一送一（含车位、床位、餐、温泉、门票）
                <w:br/>
                1米以上不占床：239元/人（含车位、餐、温泉、门票）
                <w:br/>
                1米以下小童：199元（含车位）
                <w:br/>
                无三人房/加床，单人按不占床或补房差200元/人。
                <w:br/>
                如报名儿童身高与实到儿童身高不符，超高费用客人自理。
                <w:br/>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2025-11-05T06:32:14+08:00</dcterms:created>
  <dcterms:modified xsi:type="dcterms:W3CDTF">2025-11-05T06:32:14+08:00</dcterms:modified>
</cp:coreProperties>
</file>

<file path=docProps/custom.xml><?xml version="1.0" encoding="utf-8"?>
<Properties xmlns="http://schemas.openxmlformats.org/officeDocument/2006/custom-properties" xmlns:vt="http://schemas.openxmlformats.org/officeDocument/2006/docPropsVTypes"/>
</file>