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【温馨航空】南方航空广州直航往返迪拜，中文温馨服务，抵达即住酒店休息更舒适（可申请全国联运）
                <w:br/>
                【国际五星】特别升级1晚首都阿布扎比市区国际五星酒店+3晚迪拜市区国际五星酒店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4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如若单人无法安排与同性团友入住，须补单房差共人民币2800元/人，随团款支付；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2025-10-19T04:43:44+08:00</dcterms:created>
  <dcterms:modified xsi:type="dcterms:W3CDTF">2025-10-19T04:43:44+08:00</dcterms:modified>
</cp:coreProperties>
</file>

<file path=docProps/custom.xml><?xml version="1.0" encoding="utf-8"?>
<Properties xmlns="http://schemas.openxmlformats.org/officeDocument/2006/custom-properties" xmlns:vt="http://schemas.openxmlformats.org/officeDocument/2006/docPropsVTypes"/>
</file>