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（假日）醉美恩施  秘境、风情、至尊双动6天行程单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ZLJRJCJQ-CG20250927M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第1天：广东-三江南-洪江古商城             含：晚餐        住：洪江宾馆
                <w:br/>
                指定时间前往动车站集合乘坐动车（二等座或卧代二等座，以出票车次为准，车程约3小时）前往三江南站，前往游览在海内外享有“中国第一古商城”之美誉的【洪江古商城】（游览时间约2小时），这座总面积近30万平方米的古商城，因为雪峰天险，避过了狼烟战火，
                <w:br/>
                至今依然完好地保存着古建筑380余栋，是各大影视剧组争相选择的地方，被誉为湖南著名影视基地，近年来有《秋收起义》、《青钢魅影》、《毛泽东》、《敌营十八年》、《最后一站》、《受降前夕》、《狼烟姐妹》、《一代洪商》、《如果可以这样爱》等影视剧都在景区取景拍摄。
                <w:br/>
                它起源于春秋，成形于盛唐，鼎盛于明清，以集散桐油、木材、白腊、鸦片而闻名，是湘、滇、黔、桂、鄂五省地区的物资集散地，曾扼西南之咽喉而控七省，是湘西南地区经济、文化、宗教中心，曾纳天下之繁华而通四海，素有“湘西明珠”、“小南京”、“西南大都会”之称，
                <w:br/>
                漫步青石板，穿行在窨子木屋群中，感受这座横贯历史大漠、 千年风雨沧桑的古城；聆听这座用完整商业语言诠释着生存命运的古城。入住酒店休息。
                <w:br/>
                <w:br/>
                 第2天：茶峒边城-神龟峡-濯水古镇       含：早午餐      住：濯水江湾
                <w:br/>
                早餐后前往【边城茶峒】（游览时间约1小时）即湖南省湘西州花垣县边城镇，原名茶峒，地处湘黔渝三省交界处，“一脚踏三省”。文学大师沈从文的著名中篇小说《边城》把茶峒优美的风景、善良的风俗和淳朴的人情等融为一体，勾画出田园牧歌般的边城风貌，
                <w:br/>
                引得国内外无数文人骚客前来观光采风，从而带动了当地旅游业。2005年茶峒正式更名为边城镇。为与国内其它以边城为名的地方相区别，媒体常以边城茶峒指称该地。这里西与重庆秀山县接壤，南与贵州松桃县接壤，界以一河相隔，以土家族、苗族、汉族人口居多，具有浓郁的少数民族风情。
                <w:br/>
                游览【神龟峡】（含游船）神龟峡是阿蓬江峡谷景观中最为优越的河段，从黔江两河镇至酉阳大河口，全长 38.9 公里。神龟峡水深数十米，两岸山高 50 多米，沿途悬崖峭壁，突兀奇峰，两岸风光原始古朴，美不胜收，优于大宁河，胜于小三峡，是度假休闲的好地方。 
                <w:br/>
                真可谓&amp;quot;船到崖前疑无路，调转船头又一弯&amp;quot;。继而前往游览【濯水古镇】（游览时间约1小时），位于重庆市黔江区东南角濯水镇境内，地处乌江主要支流阿蓬江畔，是国家AAAAA级景区 、国家级历史区文化名镇。
                <w:br/>
                是一个集土家吊脚楼群落、水运码头、商贸集镇于一体的千年古镇，也是渝东南地区最富盛名的古镇之一，与酉阳龙潭古镇、龚滩古镇合称“酉阳三大名镇”。濯水古镇街巷格局保留较为完整。古镇文化积淀丰厚，码头文化、商贾文化、场镇文化以及丰富多彩的文化艺术遗存相互交织。
                <w:br/>
                非物质文化遗产后河古戏与西兰卡普、雕刻等民间工艺交相辉映，形成了濯水独特的地方文化。入住酒店休息。
                <w:br/>
                <w:br/>
                第3天：蒲花暗河-狮子关-女儿城        含：早午餐       住： 恩施玖幺
                <w:br/>
                早餐后前往游览【蒲花暗河】（游览时间约1.5小时）全长1.6公里，属典型的喀斯特地貌。暗河内崖壁险绝，水入洞天，主要景点有水上天生三桥、苍天有眼、暗河、大漏斗、间歇泉、赤穴、绝壁栈道、蒲花河峡谷等靓丽奇观，风光秀美景色宜人。
                <w:br/>
                两岸山谷如少女般亭亭玉立，凝望蒲花暗河归海而去，亘古未变。河谷内溪水清澈见底，白鹭成群，鱼虾丰饶。蒲花暗河全年平均气温15℃，夏天最高气温31℃，其中溶洞内气温全年保持恒温22℃，素有&amp;quot;中央空调&amp;quot;的美称。
                <w:br/>
                最为奇特的景观是&amp;quot;苍天有眼&amp;quot;，从暗河溯流而上，有三座宽度基本一致的天生石桥，抬眼望去，可观三桥。三桥中间是两个椭圆形的漏斗，高度均在100米左右。其中，一桥和二桥间的漏斗，宽度为41米，二桥与三桥间的漏斗，宽度为52米，以二桥为鼻梁，形成极为罕见的&amp;quot;天眼&amp;quot;景观。
                <w:br/>
                峡谷内&amp;quot;赤穴&amp;quot;溶洞，源于巴族廪君神与盐水女神的传说。溶洞里面，有自然生成的千丘梯田、滴水莲花、蒲穴双株、佛手迎春等钟乳奇观，美不胜收，更有无数散落地上国内同类洞穴少见的&amp;quot;千年穴珠&amp;quot;。
                <w:br/>
                后前往【宣恩狮子关】（游览时间约2小时）狮子关是湖北省恩施州宣恩县境内的一处景点，距宣恩县城13公里。为宣恩古三大关隘之一，也是宣恩古集市之一。此地山势雄伟，有大小岩山五座，山形如虎牙交错，其中有两座石山，状似狮子，扼守通往长潭河的要道，狮子关因而得名。
                <w:br/>
                2002年在此拦截洪家河兴建狮子关水电站成为宣恩乃至湖北最有看点的神秘景区之一。到恩施最美的夜在【女儿城】（游览时间约1小时）漫步在霓虹闪烁的街道里，倍感轻松自在。小吃街里面汇集了当地的特色美食，如：炸到金黄的富硒小土豆，集香、辣、甜、脆于一身的土家酱香饼…
                <w:br/>
                还有许许多多其他美味小吃。除了吃还可以去许愿墙下，写上属于自己的儿女情。入住酒店休息。
                <w:br/>
                <w:br/>
                第4天：超市-城市大峡谷-苗王        含：早午餐         住：苗王城  
                <w:br/>
                早餐后前往超市（特产超市不算购物店，聆听硒文化讲解,停留时间约90分钟），土特产超市是集土家文化、硒知识科普、硒产品展销为一体的展览中心，在这里不仅能感受和体验土家文化，更能了解硒的神奇作用和功效。这里拥有最丰富的富硒产品展示区，体验区。
                <w:br/>
                后前往【城市大峡谷】（游览约 2 小时），它地处重庆黔江区核心区，是国内少见的城市大峡谷。峡谷两岸绝壁对峙，峰峦耸翠，谷幽林深，融山、水、洞、峡等景观于一体，气势恢宏。峡谷内的观音洞神秘独特，钟乳石姿态万千。漫步步道，流水与鸟鸣相伴，宛如自然乐章。
                <w:br/>
                其独特的喀斯特地貌与丰富景观，吸引众多游客前来领略自然魅力，感受土家文化风情。入住酒店休息。
                <w:br/>
                <w:br/>
                第5天：苗王城-朱砂古镇       含：早午餐       住：剑河仰阿莎民族酒店  
                <w:br/>
                早餐后前往游览国家 AAAA 级景区【苗王城】（游览时间约1.5小时）（为了保障游客在游览景区期间的人身安全，凡入园游客需自行购买一份10元的人身意外险）这里是西南地区苗族留存至今唯一一座保存得较好的集政治、经济、文化、军事和建筑为一体的古苗寨。
                <w:br/>
                苗王城于明洪武年间初步形成的——经过石各野、龙达哥、吴不尔、龙西波和吴黑苗等苗王的长期经营，逐步成了苗王城 此城设计“既能攻、又能守、也能退”，是一个具有相当军事构筑工事水平的古王城，有很高的观赏、保护和旅游价值。
                <w:br/>
                其建筑结构、军事巷道、可以重现几百年前的历史，集山、水、洞、泉、瀑、峡谷、森林、古树、原始村寨、军事巷道、苗族风情为一体，是旅游、度假、休闲、探险的胜地，这里也是 2019 年热播的电视剧【伟大的转折】取景地之一。
                <w:br/>
                前往【朱砂古镇】(游览时间约2小时），武陵腹地的璀璨明珠，楚尾黔首的神秘边城，中华大地曾经的工业重镇，神秘美丽的丹砂王国。而今，你化茧成蝶、振翅高飞，将一座底蕴深厚、景色扣人心弦的国家4A级景区——朱砂古镇呈现在世人眼前。
                <w:br/>
                入住【剑河温泉城】温泉城拥有16栋超五星级高档汤屋汤院；一家206间客房功能齐全的五星级园林温泉酒店；超大体量温泉，室外温泉泡池和水疗泡池达80多个；更配有水上乐园、水疗馆、温泉剧场、民族文博馆、商业街、美食街街等项目，让游客走进自然，享受生活。
                <w:br/>
                致力于将剑河温泉打造成为“世界知名、中国特色、贵州一绝”的温泉旅游度假胜地（自备泳衣）。
                <w:br/>
                <w:br/>
                第6天：隆里古城-三江南-广东        含：早餐        住：温馨的家 
                <w:br/>
                早餐后前往【隆里古城】(游览时间约1小时），位于黔东南州锦屏县的南部，从锦屏县城沿省道三级油路走45公里达隆里古城至黎平，距黎平县城39公里。距黎平支线机场2l公里，处于黎平机场30公里半径核心区。
                <w:br/>
                如今古城周围存留的文物古迹，给后人留下遥远的遐想及考古依据，如古城墙、书院、古街、古井、古桥、古墓、古碑等，其中以龙标书院、状元桥、状元墓、状元祠较为著名。
                <w:br/>
                后‌前往三江南站（车程约4.5小时）乘动车返回，结束愉快的旅程。
                <w:br/>
                <w:br/>
                <w:br/>
                ※※※※※※※※※※※※预祝各位嘉宾旅途愉快！※※※※※※※※※※※
                <w:br/>
                温馨提示： 
                <w:br/>
                行程中图片仅供参考，一切以实际观赏景点实图为准！ 自然景色、花期等由大自然天气决定，非人为可控因素。
                <w:br/>
                <w:br/>
                我社会根据当时交通、天气、景点景区接待条件，实际出票情况不同，调整进出港口和游览景点顺序，景点和路线标
                <w:br/>
                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标准说明: 中童（6-14岁）含动车半票不占床，小童不含动车半票不占床
                <w:br/>
                【住宿】入住当地豪华商务酒店+特色客栈。每人每晚一床位，如遇单男单女时，游客自愿现补单房差安排。
                <w:br/>
                备注：湖南、湖北、贵州地处内陆地区，入住条件与广东地区有一定差距，敬请谅解! 补房差450元/人，退房差-250元/人。
                <w:br/>
                参考酒店：洪江：洪江宾馆、武陵城或同级；恩施：雅思特酒店、玖幺酒店,或同级；濯水古镇：诚悦庄、江湾客栈或同级；苗王：苗院子或同级；剑河：剑河仰阿莎民族酒店或同级。
                <w:br/>
                【用餐】5正5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【交通】含广东—三江南往返动车票（往返动车票二等座、请提供实名身份证复印件），全程行程内用车、空调旅游车（保证每人1正座，按团人数安排车辆大小）。
                <w:br/>
                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【景点】行程门票报价为旅行社优惠套票政策报价，所有景区门票属于景区政策支持，已是旅行社折扣门票持老年证军官证、学生证等优惠证件的人群均不再享受门票优惠，自愿放弃以上项目不退任何费用。
                <w:br/>
                【购物】全程0个购物店（注：景区内设有购物场所，以及超市等，请游客注意上述属于景区自行商业行为，不属于我社安排的购物店）
                <w:br/>
                【备注】
                <w:br/>
                （一）费用已含：成人往返动车/高铁二等座车费、游观光汽车费用，住宿费，餐费，包价项目景点的第一道门票费、当地优秀中文导游服务费。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（六）门票优惠：此行程为旅行社综合包价产品，若持学生证等证件无享受门票优惠，敬请谅解。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必须产生综合费用</w:t>
            </w:r>
          </w:p>
        </w:tc>
        <w:tc>
          <w:tcPr/>
          <w:p>
            <w:pPr>
              <w:pStyle w:val="indent"/>
            </w:pPr>
            <w:r>
              <w:rPr>
                <w:rFonts w:ascii="宋体" w:hAnsi="宋体" w:eastAsia="宋体" w:cs="宋体"/>
                <w:color w:val="000000"/>
                <w:sz w:val="20"/>
                <w:szCs w:val="20"/>
              </w:rPr>
              <w:t xml:space="preserve">洪江古商城景区+城市大峡谷+狮子关景区+蒲花暗河+神龟侠+苗王城景区+朱砂古镇景区+车导综合服务费，合计：699元/人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5.出团人数若16人以下，我司安排地接导游或当地司兼导接团。16人以上安排全陪导游。如需自组，30人起发团！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2026-04-02T23:49:41+08:00</dcterms:created>
  <dcterms:modified xsi:type="dcterms:W3CDTF">2026-04-02T23:49:41+08:00</dcterms:modified>
</cp:coreProperties>
</file>

<file path=docProps/custom.xml><?xml version="1.0" encoding="utf-8"?>
<Properties xmlns="http://schemas.openxmlformats.org/officeDocument/2006/custom-properties" xmlns:vt="http://schemas.openxmlformats.org/officeDocument/2006/docPropsVTypes"/>
</file>