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（节假日版）《至尊·桂林》 动车四天游行程单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ZLJRJZL-CG20250919ZZ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★纯尊亮点：全程0自费0购物，百里挑一，人气经典！爆款推荐，还您最纯质的旅游，最纯净的山水.....
                <w:br/>
                ★醉美漓江：游览总统段精华漓江【兴坪漓江】、【20元人民币背景】等著名景观！
                <w:br/>
                ★历史文化：登游“南天一柱”独秀峰，追寻"历史文化的缩影【靖江王府】桂林山水甲天下"出处地！
                <w:br/>
                ★田园风光：竹筏游览“阳朔山水代表作”【遇龙河多人竹筏】，沉醉在诗情画意的小漓江！
                <w:br/>
                ★自然探奇：世界溶洞之冠4A景区【冠岩】，领略到“海、陆、空”三种立体旅游的无穷乐趣！
                <w:br/>
                ★桂林城徽：游览桂林市山水代表城徽【象鼻山】青山自是饶奇骨、白日相看不厌多！
                <w:br/>
                ★独特游览：登塔【日月双塔】“上天入地、水下穿行，电梯登塔、有益身心”，可谓桂林第一游！
                <w:br/>
                ★纯臻体验：转全国最大天然英语角【阳朔西街】，对话外国朋友，体验异国风情浪漫！
                <w:br/>
                ◆纯尊美味：升级300/围桂林特色【米粉宴】，升级300/围阳朔网红【啤酒鱼宴】，升级300/围【农家土鸡宴】！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第一天：广州→桂林→象鼻山                                            【含：晚餐】           住宿：桂林 
                <w:br/>
                请携带有效身份证原件，广州南站/佛山/肇庆乘动车前往桂林（二等座，车程时间约3.5小时），导游接团。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晚餐享用桂林特色【米粉宴】。晚上可自由慢步游古典式园林【榕、杉湖新景】桂林的文化新地标【日月双塔外观】俯瞰桂林山水和桂林市容貌，【正阳步行街、中心广场】感受桂林都市气息（自由活动导游及车不安排陪同）  
                <w:br/>
                第二天：桂林→冠岩→兴坪漓江→西街                                 【含：早、中餐】          住宿：阳朔
                <w:br/>
                早餐后，乘车前往游览AAAA景区【冠岩景区】（游览时间约1.5小时，不含景区滑道/电瓶车单程40元/人,双程80元/人），冠帽山因山体形似紫金冠而得名，由水旱两部分组成。岩洞鬼斧神工的石钟乳、石笋、石柱、石幔星罗棋布，配备的自动光控、声控导游系统，小火车、观光电梯等多样化游览方式与洞内奇绝自然景观相辅相成，让幽花怪石著称的冠岩景区成为国内独具特色的海陆空三栖游览洞穴。后乘车穿越桂林最美峰林核心资源区——喀斯特空中画廊，乘车前往阳朔兴坪（车程时间约1小时），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第三天：少数民族观光村→遇龙河竹筏→十里画廊                         【含：早、中餐】        住宿：桂林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入住酒店。  
                <w:br/>
                第四天：靖江王府→日月双塔→广州                                     【含：早餐】       住宿：温暖的家
                <w:br/>
                早餐后，游览桂林历史文化的缩影国家AAAAA景区【靖江王府、独秀峰】（游览时间约80分钟），这里是全国保存最为完好的明代藩王府之一，是清代的广西文脉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14: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当地四星参考酒店：金林雅居、骏怡、南越国际、港舍漫居、华美达安可、漓江壹品、丽铂北站店、雅斯特、北桂酒店、中隐国际酒店、晶鑫国际酒店、锦怡假日、凯利北站、曼哈顿北极广场店、江悦美宿、惠林顿电子科大店 、城市江景、华尚酒店、翠竹、临桂太子酒店或同级
                <w:br/>
                阳朔当地四星参考酒店：十里郎人文、君尚、循美、粤乡、宜诚、迷家云墅、迷家优宿、田家河、港潮、谷雅、海宸、汉庭、公园度假、河岸竹林、锦绣、万紫千红、朵啡、新月阁、丽盛、画中游、明月、啡啡、地中海、沐景、山舍、禧朔院子、宜享、山水忆阁、岚舍、岚月云墅或同级
                <w:br/>
                3、【用餐】3早3正，正餐餐标30/人，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全程使用空调旅游车，每人一个正座位，人数不足6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2025-09-30T23:06:42+08:00</dcterms:created>
  <dcterms:modified xsi:type="dcterms:W3CDTF">2025-09-30T23:06:42+08:00</dcterms:modified>
</cp:coreProperties>
</file>

<file path=docProps/custom.xml><?xml version="1.0" encoding="utf-8"?>
<Properties xmlns="http://schemas.openxmlformats.org/officeDocument/2006/custom-properties" xmlns:vt="http://schemas.openxmlformats.org/officeDocument/2006/docPropsVTypes"/>
</file>