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长沈-赏秋东三省】盘锦红海滩、五花长白山、沈阳故宫、桓仁枫林谷、小韩国延吉、中朝边境丹东、鸭绿江断桥、G331公路起点、稻田画、横道河子油画村、长白矿物温泉、环山观景台、朝鲜民俗村、哈尔滨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ZLJRXZL-CG202509151q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D1：广州（飞行约4.5小时）长春
                <w:br/>
                早：/中：/晚：/
                <w:br/>
                搭乘参考航班前往长春，既是著名的中国老工业基地，也是新中国最早的汽车工业基地和电影制作基地，有“东方底特律”和“东方好莱坞”之称。接机后乘车前往酒店入住休息。
                <w:br/>
                住：长春你好酒店、天鹅湖、白玉兰或同级（网评三钻）
                <w:br/>
                备注：如遇长春航展（9月18-23日）期间，安排替换吉林网评三钻同级（喆啡、吉林国际、宜必思或同级）
                <w:br/>
                <w:br/>
                D2：长春（行车约3.5小时）哈尔滨（行车约50分钟）伏尔加庄园
                <w:br/>
                早：酒店含早中：团餐晚：正宗杀猪菜
                <w:br/>
                早餐后，乘车前往东方小巴黎尔滨；
                <w:br/>
                ▷【长影旧址外观】（外观20分钟）博物馆位于1937年日本“满映”旧址，1945年被我们接管后发展为新中国第一家电影制片厂—长春电影制片厂，完整保留伪满时期建筑群！创中国电影史“七个第一”：第一部木偶片《皇帝梦》、 第一部动画片《瓮中捉鳖》、 第一部短故事片《留下他打老蒋》、 第一部译制片《普通一兵》.....这些展品印证其“电影工业摇篮”地位，奠定新中国电影语言体系。
                <w:br/>
                ▷【圣·索菲亚大教堂】（外观）始建于1907年，墙体采用清水红砖建造，搭配绿色的洋葱头式大穹顶，十分引人注目，是远东最大的东正教教堂，观赏俄罗斯传统的有着“帐篷顶、洋葱头”造型的是拜占庭造的一座罗马纪念馆，气
                <w:br/>
                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
                <w:br/>
                艺品商店、秋林食品等专卖店。
                <w:br/>
                住：哈尔滨伏尔加庄园宾馆或哈尔滨如枫、隆逸、柏拉图、喜楹和美、元汇智选或同级同级（网评三钻）
                <w:br/>
                <w:br/>
                D3：伏尔加庄园（行车约5.5小时）二道白河镇
                <w:br/>
                早：酒店含早中：/晚：长白山山珍宴
                <w:br/>
                早餐后，秋染俄式伏尔加庄园漫步；
                <w:br/>
                ▷【伏尔加庄园】沿着阿什河经过一片白桦林来到国内最大的俄式西餐厅【金环西餐厅】、远观【巴甫洛夫城堡】到【普希金沙龙】、【圣·尼古拉（教堂）艺术馆】该教堂是哈尔滨历史的见证，是木质建筑艺术园地的精品，馆内陈列
                <w:br/>
                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美人松空中廊桥】（游览约30分钟）全长346米的空中廊桥，透明的玻璃栈道给人新奇刺激体验的同时，让你每走一步都可以清晰的看到脚下的风景变化，慢慢从平视树干到伸手可摸到树枝再到站在最高的观景平台上俯瞰小镇全貌，这时一定要远眺便可看见神秘巍峨的长白雪山。
                <w:br/>
                ▷【长白山矿物温泉】车赴长白山二道白河镇，抵达后入住长白山温泉酒店，享泡长白矿物温泉，洗净一路的疲惫。
                <w:br/>
                【温馨提示】：
                <w:br/>
                1. 【长白山温泉】是沐浴和疗养的理想场所，因具有较高的医疗价值故有“神水”之称，含有大量硫化氢和多种微量元素，对肠胃病、皮肤病、高血压、心脏病等有显著疗效。
                <w:br/>
                2. 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住：长白山二道白河镇御麓泉、观景、山水泉、宝石小镇、鑫达莱或同级（网评四钻）
                <w:br/>
                <w:br/>
                D4：二道白河镇（行车约40分钟）长白山北坡（行车约30分钟）朝鲜民俗村（行车约3.5小时）通化
                <w:br/>
                早：酒店含早中：/晚：团餐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后乘车前往通化入住休息。。
                <w:br/>
                住：通化艾扉、你好酒店、维也纳3好或同级（网评三钻）
                <w:br/>
                <w:br/>
                D5：通化（行车约2小时）枫林谷（行车约2.5小时）丹东
                <w:br/>
                早：酒店含早/中：东北农家菜/晚：团餐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住：丹东如家商旅、长城、迪豪商务、金海度假或同级（网评三钻）
                <w:br/>
                <w:br/>
                D6：丹东（行车约4小时）盘锦红海滩
                <w:br/>
                早：酒店含早，中：稻香蟹宴，晚：/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住：盘锦中车惠假日酒店、东润酒店(大洼店)、新宇保利大酒店、华锦宾馆(火车站店)或同级（网评三钻）
                <w:br/>
                <w:br/>
                D7：盘锦（行车约3小时）沈阳（飞行约4小时）广州
                <w:br/>
                早：酒店含早，中：东北饺子宴，晚：/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
                <w:br/>
                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住：温馨的家
                <w:br/>
                <w:br/>
                备注
                <w:br/>
                1、散客拼团均不派全陪！
                <w:br/>
                2、如遇调整航班进出港口，请以确认单上进出港口航班为准！
                <w:br/>
                3、该线为深度游联游产品，景点跨度大，车程较远，建议自备小零食、U型枕、充电宝等，以缓解路途疲劳！
                <w:br/>
                4、东北秋色受天气影响变化较快，无法人为干预，具体请以实际观赏为准，如遇观景不理想，敬请理解!
                <w:br/>
                5、全程景点门票及区间车均不含，请客人按照实际年龄补交门票费用（具体请以当天景区公示为准），明细如下（需精确到生日当天）：
                <w:br/>
                景点名称
                <w:br/>
                60周岁以下
                <w:br/>
                60-64周岁
                <w:br/>
                65-69周岁
                <w:br/>
                70周岁以上
                <w:br/>
                长白山大门票
                <w:br/>
                105
                <w:br/>
                55
                <w:br/>
                0
                <w:br/>
                0
                <w:br/>
                桓仁枫林谷
                <w:br/>
                70
                <w:br/>
                56
                <w:br/>
                56
                <w:br/>
                0
                <w:br/>
                盘锦红海滩
                <w:br/>
                110
                <w:br/>
                55
                <w:br/>
                55
                <w:br/>
                0
                <w:br/>
                沈阳故宫
                <w:br/>
                50
                <w:br/>
                25
                <w:br/>
                25
                <w:br/>
                0
                <w:br/>
                共计（元/人）
                <w:br/>
                335
                <w:br/>
                191
                <w:br/>
                136
                <w:br/>
                0
                <w:br/>
                全程小交通：长白山环线车35+环保车85+倒站车80+枫林谷30+红海滩45=275元/人（无优惠政策）
                <w:br/>
                <w:br/>
                团费包含
                <w:br/>
                交通：广州起止，含往返机票，不含往返机场建设费和燃油费（具体请以实际为准）；
                <w:br/>
                用车：当地空调旅游车，按人数定车型，保证一人一座；
                <w:br/>
                住宿：升级1晚长白山二道白河镇网评四钻温泉酒店（请自备泳衣）+1晚哈尔滨伏尔加庄园宾馆或三钻同级+4晚三钻酒店（长春/通化/丹东/盘锦）+；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
                <w:br/>
                酒水，不足十人菜量种类相对减少，但标准不变；团队低于6成人，则正餐餐费视情况在当地现退给客人，用餐由客人自理。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小童收费
                <w:br/>
                2岁以下儿童报价只含机票费用（不占机位），如产生其他费用由家长现付；
                <w:br/>
                2—11周岁儿童报价含往返机票、当地旅游车费、早餐、正餐费（成人餐费半价）、导服，如产生其他费用由家长现付；
                <w:br/>
                团费不含
                <w:br/>
                油税临时涨价！机场往返接送、行程中列明未含或行程以外活动项目所需的自费项目、酒店内的酒水饮料、洗衣等一切私人开支；景点内园中园门票或索道、区间车、自费娱乐项目等；全陪费用、旅游意外保险、航空险；如报名时
                <w:br/>
                出现单男或单女，需补单房差。12岁以下儿童不含门票、不占床，如超高产生门票及其他费用由家长现付。小童不占床、含早餐、不含温泉票，不含旅游意外险。
                <w:br/>
                成团
                <w:br/>
                散客拼团为10人成团，均不派全陪。出于安全考虑，75周岁（含）以上长者不建议收，70-74周岁长者需签署个人健康免责声明。
                <w:br/>
                重要告知
                <w:br/>
                1、失信人请勿报名！国家最高人民法院公布的失信人不得乘坐飞机/高铁之规定，各航司均不允许失信人购买飞机票（参见中国执行信息共开网相关声明
                <w:br/>
                <w:br/>
                http://zxgk.court.gov.cn/）。我司机位为全款买断，失信人如有隐瞒造成空占机位，即使没有出票，机票费已产生，取消只退税，此损失由报名客人自行承担！游客违反告知义务，若导致航空公司取消全团旅客座位，将承担其他游客购票损失及不能按时出行之损失的赔偿责任。国家法院失信人验证网站为
                <w:br/>
                <w:br/>
                http://shixin.court.gov.cn
                <w:br/>
                2、根据航空公司规定，团队票需按先后顺序使用，如去程未使用则回程票无法使用，请务必按时集合，如去程误机，则往返机票全损。
                <w:br/>
                温馨提示
                <w:br/>
                1、 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 如有任何质量问题，请在当地投诉，以便我们会积极配合处理解决！团结束时请您认真填写意见单，希望通过您的意见单我们更好地监督当地的接待质量，您的意见单也将是行程中发生投诉的处理依据；
                <w:br/>
                3、 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 郑重申明：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5、 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 若自愿离团，不退任何费用。离团期间安全问题由客人自行负责，并在离团前签订离团证明，如有需要我社将协助处理，额外产生的费用由客人自理。
                <w:br/>
                7、 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8、 本团为散客拼团，贵社客人将与其他旅行社客人合并成一旅游团进行接待，视地域情况委托给当地有资质的第三方旅行社接待。本确认单视同贵社已书面同意此操作，不再另行签定协议。现在此向您告知：            地区接待您的
                <w:br/>
                旅行社为：             ；            地区接待您的旅行社为：            ；。请知悉！
                <w:br/>
                加点
                <w:br/>
                导游有推荐项目，供客人自愿选择参加，需签补充协议！导游会根情况推销当地特产，客人可结合自身需求酌情选择自愿购买！
                <w:br/>
                差价
                <w:br/>
                说明
                <w:br/>
                （1）如遇国家政策性调整门票、交通价格等，按调整后的实际价格结算。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
                <w:br/>
                行社折扣价退还门票。
                <w:br/>
                重要
                <w:br/>
                提示
                <w:br/>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5.本团队紧急联系人和相关信息，将在出团通知中载明。
                <w:br/>
                6.出团通知将在出发前1日发送（如遇特殊情况，另行通知）。
                <w:br/>
                <w:br/>
                东北旅游注意事项
                <w:br/>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
                <w:br/>
                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东北地域辽阔，铁路网发达，请游客乘坐火车时注意保管物品，建议自备一些小零食或娱乐用品解闷；大城市之间大多为高速公路连接，车程较长，如有晕车的乘客请自费晕车药。
                <w:br/>
                六、东北特产
                <w:br/>
                人参、鹿茸、雪蛤油、木耳、蘑菇、红肠、伏特加酒、套娃、琥珀、紫金饰品等，游客选购时，请详细询问，注意甄别。
                <w:br/>
                七、请各位参团游客带好有效证件；结合自己身体情况带好随身必备药品。
                <w:br/>
                <w:br/>
                <w:br/>
                补充协议
                <w:br/>
                甲方（团队或个人）：                                        乙方（地接社）：
                <w:br/>
                经甲乙双方友好协商，本着自愿平等的原则，甲方要求在游览行程过程中增加游玩更多当地的旅游项目，现旅行社提供以下个当地有特色的活动或景点供甲方自行选择，从而满足甲方的要求，双方达成补充协议：
                <w:br/>
                1. 由景区提供的小交通（例如景区内的电瓶车、索道等）或健康用品，是在景区游览过程当中游客的自主选择。主体是景区与游客，旅行社不做任何推荐，与旅行社无关，景区内出现购物场所及二次消费，为景区自行经营模式，
                <w:br/>
                与旅行社无关。
                <w:br/>
                2. 所有自费项目绝不强迫，如达到自费项目对应的成行人数（散客拼团半数以上），且在时间、天气等因素允许的前提下，旅行社予以安排。如因行程安排、天气、景区临时关闭等原因无法安排，请您理解；
                <w:br/>
                3. 自费项目参加与否，由旅游者根据自身需要和个人意志，自愿、自主决定，旅行社全程绝不强制参加自费项目。如旅游者不参加自费项目的，将根据行程安排的内容进行活动。旅行社不会售卖此表格以外的任何自费项目，如果全体客人一致要求参加非推荐自费项目，请全团客人签字同意，导游方可安排；
                <w:br/>
                4. 自费项目为统一标价，自费项目价格组成包含：门票、车费、导游和司机服务费、停车费、预定费等综合费用；如您同意参加，须填上项目名称并做书面签字确认。一旦发生纠纷，我社将把您签字确认的文件作为处理依据，以保
                <w:br/>
                证您的权益；
                <w:br/>
                5. 请您在选择自费项目之前慎重考虑，一旦确认参加并付费后，导游将会进行预订，费用产生后旅游者取消的，将无法退还您费用。
                <w:br/>
                另行付费项目一览表
                <w:br/>
                序号
                <w:br/>
                项目名称
                <w:br/>
                价格
                <w:br/>
                时间/描述
                <w:br/>
                1
                <w:br/>
                哈尔滨室内冰灯
                <w:br/>
                200元/人
                <w:br/>
                约40分钟,在春夏秋季节也能欣赏美轮美奂的冰灯艺术。
                <w:br/>
                2
                <w:br/>
                长白山漂流
                <w:br/>
                198元/人
                <w:br/>
                约40分钟，坐上皮筏，一路乘风破浪，尽情体验“中流击水，浪遏飞舟”的感觉。
                <w:br/>
                3
                <w:br/>
                放山文化（马拉花车+挖人参含赠送1颗人参）
                <w:br/>
                280元/人
                <w:br/>
                约40分钟，坐上马拉车，听采参把头讲解整个采参的程序和习俗，并亲自采挖参。
                <w:br/>
                4
                <w:br/>
                铁锅炖或风味火锅 
                <w:br/>
                150元/人
                <w:br/>
                用餐时间
                <w:br/>
                5
                <w:br/>
                河口小火车秘密运输线
                <w:br/>
                185元/人
                <w:br/>
                约30分钟，乘坐网红小火车，体验【抗美援朝秘密运输线】，重温峥嵘岁月传承红色精神。
                <w:br/>
                6
                <w:br/>
                鸭绿江游船+登岛
                <w:br/>
                280元/人
                <w:br/>
                约40分钟，乘船游览鸭绿江，近距离观看朝鲜边境风光，朝鲜边防哨所等！登长河岛朝鲜民俗村（含上岛小交通），在岛上欣赏【朝鲜歌舞团表演】的精彩节目，一睹传说中的朝鲜美女真容。
                <w:br/>
                选择项目：                、                、                、                、                。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旅游者确认签字及日期：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哈尔滨伏尔加庄园宾馆或三钻同级+4晚三钻酒店（长春/通化/丹东/盘锦）+；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油税临时涨价！广州机场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br/>
                2、全程景点门票及区间车均不含，请客人按照实际年龄补交门票费用（具体请以当天景区公示为准）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镜泊峡谷分景区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重要提示：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郑重申明：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6、若自愿离团，不退任何费用。离团期间安全问题由客人自行负责，并在离团前签订离团证明，如有需要我社将协助处理，额外产生的费用由客人自理。
                <w:br/>
                7、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本团为散客拼团，贵社客人将与其他旅行社的客人合并接待，视地域情况或者委托给第三方旅行社接待。本确认单视同贵社已书面同意此操作，不再另行签定协议。该线由我公司与“广州雪之旅国际旅行社有限公司（许可证号：L-GD-100641）共同组团出发
                <w:br/>
                加点说明：导游有推荐项目，供客人自愿选择参加，需签补充协议！
                <w:br/>
                差价说明：（1）如遇国家政策性调整门票、交通价格等，按调整后的实际价格结算。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行社折扣价退还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5.本团队紧急联系人和相关信息，将在出团通知中载明。
                <w:br/>
                6.出团通知将在出发前1日发送（如遇特殊情况，另行通知）。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2025-09-30T10:49:11+08:00</dcterms:created>
  <dcterms:modified xsi:type="dcterms:W3CDTF">2025-09-30T10:49:11+08:00</dcterms:modified>
</cp:coreProperties>
</file>

<file path=docProps/custom.xml><?xml version="1.0" encoding="utf-8"?>
<Properties xmlns="http://schemas.openxmlformats.org/officeDocument/2006/custom-properties" xmlns:vt="http://schemas.openxmlformats.org/officeDocument/2006/docPropsVTypes"/>
</file>