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（假日）【山海仙缘】山东半岛双飞6天行程单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ZLJRXZL-CG20250912M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第一天：广州（飞行约3.5小时）烟台（行车约1.5小时）蓬莱
                <w:br/>
                早：/	中：蓬莱八仙宴	晚：/
                <w:br/>
                广州白云机场搭乘飞机前往烟台，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后入住酒店。
                <w:br/>
                住：蓬莱白玉兰酒店或同级
                <w:br/>
                <w:br/>
                第二天：蓬莱（行车约3小时）潍坊（行车约2.5小时）青岛
                <w:br/>
                早：酒店含早	中：潍坊朝天锅	晚：/
                <w:br/>
                早餐后，前往潍坊，前往临朐【石门坊风景区】（游览约1.5小时）景区生态环境优良，大山自然植被茂盛，动植物珍奇品种繁多，森林覆盖率达到94%以上，林相丰富，黄栌、杏树、桃树、柿子树、山楂树、楸树等覆盖山野，连翘、芦苇等多种花草争奇斗艳，还有四叶参、杜仲等名贵药材。
                <w:br/>
                游人在红叶丛中穿行而过漫步其间，让人心旷神怡，流连忘返一种无言而令人感动于其间的美景。“秋山映霞一川红,落叶逐流两岸枫”。头顶的蓝天，身旁的红叶让人仿佛置身于人间天堂或是投入到了红色的海洋中。绿水、青山、红叶林 一时间引得各地的游客来到这里亲近自然观赏红叶，感受独特的乡村秋日美景。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住：青岛城阳区政府漫亭轻居酒店或同级
                <w:br/>
                <w:br/>
                第三天：青岛一天
                <w:br/>
                早：酒店含早	中：崂山菇炖鸡	晚：/
                <w:br/>
                早餐后，前往素有“海上名山第一”之美誉的国家5A级景区--【崂山】，游览久负盛名的【崂山太清风景区】（游览约2小时）（当海风褪去夏日的黏腻，崂山便悄然披上秋裳。太清宫的古银杏最先感知时令，金黄的叶片落进道士的茶盏，与丹炉青烟一同缭绕成仙家的偈语。
                <w:br/>
                仰口的海浪拍打礁石，溅起的碎沫里藏着微咸的秋凉，渔人收网的号子声惊起岩缝间偷食松果的山雀。）崂山耸立于黄海之滨，气势雄伟、山海紧错，是闻名遐迩的海上名山，其中太清风景区自然景观独树一帜，兼有山海林泉之胜、囊括奇险秀朴之姿，是崂山的核心与经典。
                <w:br/>
                游览【海上第一仙山石刻】（约20分钟）：在我国漫长海岸线上，崂山是唯一超过千米以上的山峰，石刻矗立于天然山体之上，为我国著名书法家武中奇先生95岁高龄时所提写，苍劲的笔力如游龙与山海浑然天成。
                <w:br/>
                前往【青山渔村】（游览约1小时）是中国北方最古老的渔村之一，渔村依山而建，红瓦石墙的房屋错落有致，远处是碧海渔船，近处有梯田茶园，宛如一幅油画。清晨或雨后常有云雾缭绕，被誉为“青岛的小瑞士”。后入住酒店。
                <w:br/>
                住：青岛城阳区政府漫亭轻居酒店或同级
                <w:br/>
                <w:br/>
                第四天：青岛（行车约3.5小时）荣成
                <w:br/>
                早：酒店含早	中：青岛本帮菜	晚：/
                <w:br/>
                早餐后，参观青岛标志性建筑【栈桥】（游览约30分钟），游人漫步于栈桥海滨，可见青岛新月型的城市轮廓，栈桥似长虹卧波，回澜阁熠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在青岛看秋景，首推八大关到中山公园这条线。从八大关的武胜关出发，兜兜转转、慢慢悠悠往南走，如果路上行人不多，那便是来着，能在繁华的都市享受这一刻静谧，怕是千金难求。）八大关是青岛市区南部相交错的十几条马路的总称，这里环境清幽，四季美景各不相同。
                <w:br/>
                春季有碧桃盛开、夏季有紫薇盛放，秋季可见银杏红枫夹道，还坐落着许多各国风格的别墅，是青岛知名的摄影胜地之一。【万国建筑&amp;amp;童话国度】区内马路纵横交错，德、日、英、法等时期建筑纵横交错，号称“万国建筑博览会”。
                <w:br/>
                八大关是来青岛必看的景点之一，是较能体现青岛“红瓦绿树、碧海蓝天”特点的风景区。
                <w:br/>
                后前往荣成，游览【那香海景区】（游览约1小时）【那⾹海钻石沙滩】蔚蓝的天，湛蓝的海，层层浪花往来奔返，只是悠然漫步在细软的沙滩上，就足够舒适惬意。长的海岸、湛蓝的⼤海、细软的银沙、标志性的滨海，那⾹海·钻⽯沙滩浴场 让你随⼿⼀拍都是美景。后入住酒店。
                <w:br/>
                住：威海荣成温德姆花园酒店或同级
                <w:br/>
                <w:br/>
                第五天：荣成（行车约1.5小时）威海（行车约1.5小时）烟台
                <w:br/>
                早：酒店含早	中：胶东风味宴	晚：/
                <w:br/>
                早餐后，打卡【搁浅沉船--布鲁维斯号】（外观约20分钟）身处电影中布鲁维斯号，搁浅的布鲁威斯号巨轮，盘旋在沉船上空的海鸥，孤独又浪漫，仿佛真的有种电影的感觉。
                <w:br/>
                前往【金石湾艺术园区】（游览约40分钟）位于威海荣成市好运角旅游度假区，是一处集艺术创作、展览、休闲度假于一体的滨海文化园区。这里依山傍海，风景秀丽，以其独特的艺术氛围和浪漫的草房建筑成为威海的热门打卡地。
                <w:br/>
                游览【威海幸福门】（游览约50分钟）幸福门被誉为&amp;quot;威海之门&amp;quot; ，整个公园的环境优美、视野开阔、空气清新，是威海市新的标志性区域，从这里看海，天蓝蓝水蓝蓝，美不胜收。作为威海的标志性建筑，幸福门犹如威海的形象使者，敞开心门热情欢迎各地朋友的光临。
                <w:br/>
                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游览威海【悦海公园】（约40分钟），探寻胶东原始民居【海草房】：它是世界具有代表性的生态民居之一，海苔与麦秆为顶，以石为墙，冬暖夏凉，百年不腐，令人拍案称奇，已列入“国家非物质文化遗产”目录。
                <w:br/>
                游览寓意“归航”的【悦海灯塔】：它以大海为依托，底部的礁石与沙滩相映成趣，海浪纹理的铺装及海岛形式的绿地巧妙融合，极具浪漫气息，置身灯塔瞭望美景的同时，您还可以在环形画廊里了解威海的历史与变迁。
                <w:br/>
                后前往烟台入住酒店。
                <w:br/>
                住：烟台铂悦戴斯酒店或同级
                <w:br/>
                <w:br/>
                第六天：烟台（飞行约3.5小时 ）广州
                <w:br/>
                早：酒店含早	中：/	晚：/
                <w:br/>
                早餐后，游览【烟台山】（游览约1小时）烟台山，海拔42.5米，集海滨自然风光、开埠文化、文物遗址、人文自然景观和异国风情于一体，山、海、城、港相融，有着600多年的沧桑历史，是这座城市历史重要发祥地和象征。后车赴机场，于指定航班飞回广州，结束愉快行程！
                <w:br/>
                住：温馨的家
                <w:br/>
                —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
                <w:br/>
                用车：当地空调旅游车，按人数定车型，保证一人一座； 
                <w:br/>
                住宿：4晚当地准四酒店+升级1晚超豪华酒店；报价含每人每天一张床位，报名时如出现单人，酒店又不能加床或无三人间时，请补齐单房差；
                <w:br/>
                用餐：共含5早5正（餐标30/人/正），如人数不足十人，将根据实际人数酌情安排用餐）；早餐为酒店房费含，不占床位无早餐，早餐不用无费用退还；旅游定点餐厅，山东属于鲁菜菜系，鲁菜的口味偏重，因此与粤菜的口味相差很大，请游客有充足的心理准备；正餐十人一桌，八菜一汤不含酒水，不足十人菜量种类相对减少，但标准不变；团队低于6成人，则正餐餐费视情况在当地现退给客人，用餐由客人自理。 (当地餐饮风味及用餐条件与沿海城市相比有一定的差异，请大家做好心理准备)
                <w:br/>
                门票：含行程首道大门票；园中园门票自理。
                <w:br/>
                保险：旅行社责任险；
                <w:br/>
                导游：无全陪，安排当地优秀导游服务；广州白云机场安排送机导游；
                <w:br/>
                小童收费	2岁以下儿童报价只含机票费用（不占机位），如产生其他费用由家长现付；
                <w:br/>
                2—11周岁儿童报价含往返机票、当地旅游车费、正餐费（成人餐费半价），导服，如产生其他费用由家长现付；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不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文成城堡+幸福门登高+纯生之旅+游船出海=380元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客人合并成一旅游团进行接待，视地域情况委托给当地有资质的第三方旅行社接待。本确认单视同贵社已书面同意此操作，不再另行签定协议。现在此向您告知：山东地区接待您的旅行社为：             ；请知悉！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差价
                <w:br/>
                说明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重要
                <w:br/>
                提示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5.本产品地接社为：哈尔滨雪之旅国际旅行社有限公司/威海雪之旅国际旅行社有限公司
                <w:br/>
                6.本团队紧急联系人和相关信息，将在出团通知中载明。
                <w:br/>
                7.出团通知将在出发前1日发送（如遇特殊情况，另行通知）。
                <w:br/>
                8.山东省交通厅规定，大巴车凌晨2：00-5：00，不得上路行驶，各路口摄像头抓拍，一旦查处将处扣6分，并处一万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本产品供应商为：广州雪之旅国际旅行社有限公司 ，由 广州雪之旅国际旅行社有限公司 （许可证编号：L-GD-100641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2026-04-04T05:14:39+08:00</dcterms:created>
  <dcterms:modified xsi:type="dcterms:W3CDTF">2026-04-04T05:14:39+08:00</dcterms:modified>
</cp:coreProperties>
</file>

<file path=docProps/custom.xml><?xml version="1.0" encoding="utf-8"?>
<Properties xmlns="http://schemas.openxmlformats.org/officeDocument/2006/custom-properties" xmlns:vt="http://schemas.openxmlformats.org/officeDocument/2006/docPropsVTypes"/>
</file>