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【春节】沙巴美人鱼营地狂欢美食五天四晚 广州CZ往返行程单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SA20260211ZFL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
                <w:br/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③【Cabana营地九宫格下午茶】+BBQ 海鲜烧烤自助餐&amp;【船游红树林+萤火虫生态之旅】；
                <w:br/>
                ④【马里马里文化村】沉浸式体验马来西亚多元化民族风情，深入了解马来文化；
                <w:br/>
                ⑤【丹绒沙滩日落】欣赏美丽海上日落
                <w:br/>
                ⑥ 亚庇【城市citywalk】，打卡【粉红色清真寺】&amp;【水上清真寺】【加雅街】【天桥水果街】逛吃打卡三大地标，了解城市人文历史
                <w:br/>
                特色美食
                <w:br/>
                酒店早餐、龙虾拼盘或老虎虾海鲜餐，巨蟹粉丝煲、肉骨茶，营地九宫格下午茶+BBQ海鲜烧烤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请于贵宾自行前往办理登机手续乘搭指定航空公司客机，前往风下之乡——沙巴。晚餐享用肉骨茶，然后送酒店休息。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晚餐：肉骨茶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美人鱼岛浮潜/Cabana营地九宫格下午茶+船游红树林+BBQ海鲜晚餐+再见萤火虫探险之旅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下岛后前往前往 Cabana 营火基地（约15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下午茶后乘船深入红树林腹地，寻找长鼻猴野生动物的踪迹。
                <w:br/>
                傍晚时分返回营地，随时太阳慢慢落下，天空染上一抹橘红和粉紫色的美丽画卷。坐在海滩上，品尝饮料，目睹着壮观的日落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午餐：海岛自助餐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傍晚时分前往第一沙滩,欣赏著名的沙巴海上落日：火红的夕阳伴着徐徐的海风，一望无际的海面撒满金色的波浪，那份浪漫和惬意，不正是久居都市尘嚣中的您，所追求和期待的吗？
                <w:br/>
                晚餐享用龙虾拼盘（团队人数少于8人安排老虎虾海鲜餐），晚餐后前往天桥水果街自费品尝当季水果。然后送酒店入住。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行程亮点：预留一天自由活动时间，您可以自行DIY行程，给您和家人一个浪漫休闲时光！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酒店早餐后自由活动12:00前退房，下午指定时间集合前往机场办理离境登机手续，搭乘国际航班返回广州机场散团。结束愉快沙巴之旅！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1.南航往返机票及税，23KG行李托运；
                <w:br/>
                2.行程所列星级酒店两人一室；
                <w:br/>
                3.行程所列用餐全程5正4早餐+营地九宫格下午茶
                <w:br/>
                4.行程空调旅游车(根据团队人数保证每人1正座）；
                <w:br/>
                5.行程所列景点大门票；
                <w:br/>
                6.当地中文导游服务，满10人增派领队服务）
                <w:br/>
                7.成人赠送旅游意外险保额最高30万。
                <w:br/>
                （未满10岁及满70岁长者最高保额20万）
                <w:br/>
                马来西亚入境卡申报服务。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2.导游司机服务费 400/人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2025-11-16T10:22:55+08:00</dcterms:created>
  <dcterms:modified xsi:type="dcterms:W3CDTF">2025-11-16T10:22:55+08:00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