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【川陕渝联游·大美光雾山】重庆往返双飞5天丨潮玩重庆丨光雾山红叶节丨巴中丨米仓山国际森林公园丨恩阳古镇丨天然画廊 黑熊沟丨大小兰沟丨阆中古城丨磁器口丨洪崖洞行程单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WZ-20250828DMGWS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重庆往返，早对晚航班，具体航班时间待定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★【优选行程】川陕渝三省联游，一次旅行，游览景点更丰富更全面； 
                <w:br/>
                ★【精选景点】正值红叶节，精华5A景点光雾山.米仓山，充足游览
                <w:br/>
                ★【打卡必地】网红景点洪崖洞、解放碑、李子坝、磁器口、山城步道等；
                <w:br/>
                ★【特色美食】舌尖美食：巴中十大碗 +褒河鱼鲜+留坝小火锅；
                <w:br/>
                ★【精心挑选】入住当地精选酒店,精心安排1晚古城客栈酒店； 
                <w:br/>
                ★【超值奉送】阆中古城，体验古城醋浴沐脚；舒缓旅途的疲惫；
                <w:br/>
                ★【纯玩尊享】广东成团！真纯玩全程0购物店0景中店0车销0餐购0套路；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）--巴中--恩阳 （重-巴280公里约3.5小时）
                <w:br/>
                广州乘机（飞行约2小时），抵达魔幻之都——山城重庆。后乘车前往巴中，参观【恩阳古镇】是当时川东北重要的水码头和物资集散中心，素有“小上海”和“早晚恩阳河”美称。古镇内存有28条古街，数百座明清古建筑，117处革命旧址和87幅红军石刻标语。在这山秀水美、人杰地灵，历史悠久、文化厚重土地上，建造了独具特色的街市民居，沉淀了灿烂丰硕的地域文化，培育了靓丽多彩的奇特景物，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巴中丽景图腾酒店/巴中维也纳酒店/巴中智选假日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巴中--光雾山.米仓山（120公里约2小时）--汉中（80公里1.5小时）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乘坐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自费项：【米仓山国家森林公园】不含观光车60元/人；【香炉山】不含往返缆车150元/人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汉中四海逸家/凯里亚德/橙季酒店/维也纳酒店/加雅酒店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汉中--留坝--阆中古城 （290公里约3.5小时）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乘车前往阆中古城，入住酒店，晚上醋浴沐脚。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侯家大院/阆中镇江楼客栈/梧桐语客栈  或不低于以上标准精品客栈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阆中古城--重庆市区--洪崖洞（汉-留76公里约1.5小时）
                <w:br/>
                酒店用早餐后，游览【阆中古城】（不含景区小门票和电瓶车）阆中古城"5A"景区总面积达4.59平方公里，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后乘车返回重庆，游览【磁器口古镇】重庆“新巴渝十二景”， 一条石板路，千年磁器口，是重庆古城的缩影和象征，被赞誉为“小重庆。后游览【洪崖洞民俗风貌区】以最具巴渝传统建筑特色的“吊脚楼”风貌为主体，依山就势，沿江而建，游吊脚群楼、观洪崖滴翠、逛山城老街、赏巴渝文化。前往【解放碑好吃街】堪称是吃货的天堂,各种特色重庆小吃,可谓品种多, 自由品山城美食后乘车返回酒店。
                <w:br/>
                交通：汽车
                <w:br/>
                景点：【阆中古城】、【洪崖洞民俗风貌区】、【解放碑好吃街】
                <w:br/>
                自费项：【阆中古城】（不含景区小门票和电瓶车）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重庆安芯伽酒店/财富酒店/君巢酒店/伴山子语酒店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重庆市区一日游--广州（参考航班：）
                <w:br/>
                早餐后，游览【山城步道】与多数城市的小街巷不同，山城步道有很多的上下坡的台阶，也就是当地人说的“梯坎”，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后参观【十八梯传统风貌区】坐落于长江江畔，这里承载着自己过往生活的点滴，对于原住民之外的其他人，这里能追寻老重庆的历史记忆。这里有直观讲述老山城故事的「山城记忆馆」，馆内收藏着大量老重庆珍贵的书籍与影像。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后乘车游览【鹅岭二厂】它的全名叫重庆印制二厂,曾经是国民政府中央银行制币厂。到现在已有80年历史了，电影《从你的全世界路过》的拍摄地。
                <w:br/>
                后乘车前往重庆机场，乘机（飞行2小时左右）返回广州，结束愉快旅程。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景点：【十八梯传统风貌区】、【鹅岭二厂】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1、交通：含广州至重庆，双程特惠经济舱机票（未含航空保险）、未含机场建设税。；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光雾山米仓山观光车60元）、（自愿乘坐：香炉山往返缆车150元/人、阆中古城电瓶车20元；非必须自愿选择）、自费项目：山城夜景 88-168元/人、 重庆麻辣火锅 98-128元/人；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6正4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6、不含：:光雾山米仓山观光车60元（必须乘坐）、自愿乘坐：香炉山往返缆车150元、阆中古城电瓶车20元；自费项目：山城夜景	88-168元/人、重庆麻辣火锅	98-128元/人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非必须自愿选择：光雾山米仓山-香炉山往返缆车150元/人 、阆中古城小门票电瓶车20元/人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推荐自费项目：山城夜景  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推荐自费项目：重庆麻辣火锅	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2025-09-30T18:01:16+08:00</dcterms:created>
  <dcterms:modified xsi:type="dcterms:W3CDTF">2025-09-30T18:01:16+08:00</dcterms:modified>
</cp:coreProperties>
</file>

<file path=docProps/custom.xml><?xml version="1.0" encoding="utf-8"?>
<Properties xmlns="http://schemas.openxmlformats.org/officeDocument/2006/custom-properties" xmlns:vt="http://schemas.openxmlformats.org/officeDocument/2006/docPropsVTypes"/>
</file>