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（假日）三亚体验馆4天游行程单</w:t>
      </w:r>
    </w:p>
    <w:p>
      <w:pPr>
        <w:jc w:val="center"/>
        <w:spacing w:after="100"/>
      </w:pPr>
      <w:r>
        <w:rPr>
          <w:rFonts w:ascii="宋体" w:hAnsi="宋体" w:eastAsia="宋体" w:cs="宋体"/>
          <w:sz w:val="20"/>
          <w:szCs w:val="20"/>
        </w:rPr>
        <w:t xml:space="preserve">蜈支洲+南山+槟榔谷+直升机+游艇+亚特兰蒂斯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GN1747991188gt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★3大网红体验式度假：
                <w:br/>
                ①最酷王炸体验—直升机飞行体验，云游三亚·高空赏美丽三亚…
                <w:br/>
                ②探秘失落的空间—亚特兰蒂斯水族馆，与8000尾海洋生物零距离接触…
                <w:br/>
                ③尊享贵族生活—豪华游艇出海，乘风破浪，畅玩美丽南中国海…
                <w:br/>
                ★3大5A豪华景区联游：
                <w:br/>
                ①5A蜈支洲岛·脚踩细沙，看浪花欢舞，戏浪戏海，快乐无极限！
                <w:br/>
                ②5A南山文化旅游区·108米海上观音·祈福圣地；
                <w:br/>
                ③5A槟榔谷风景区·倾听最美丽黎家故事；
                <w:br/>
                ★自选睡眠酒店：全程安排海景房
                <w:br/>
                1、标准版：全程连住网评4钻度假酒店，不挪窝的住宿，更合适度假的您；
                <w:br/>
                2、豪华版：全程连住网评5钻豪华酒店，不挪窝的住宿，尽享尊贵轻奢舒适睡眠；
                <w:br/>
                ★舌尖美食：升级一餐价值158元/人【芒果鸡鲍鱼海鲜火锅】 ，品味芒果鸡与海鲜的特色碰撞…
                <w:br/>
                ★热带果园：最美热带果园采风，神奇的百木瓜、可爱的白香果、壮观的火龙果园灯光秀…
                <w:br/>
                ★大牌景点： 5A蜈支洲岛+5A南山文化旅游区+5A槟榔谷风景区+亚龙湾沙滩等精华景区；
                <w:br/>
                ★贴心护航：①由经验丰富的专业优质导游服务；②24小时专属客服全程服务·让度假更无忧；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&amp;gt;&amp;gt;&amp;gt; 三亚
                <w:br/>
                	早餐： 无	午餐： 无	晚餐：无	住宿：三亚指定酒店
                <w:br/>
                于约定时间搭乘班机前往美丽的海南鹿城·三亚，抵达后工作人员将在出口迎接您的远道而来，沿途欣赏海岛美景，回酒店休息，期待明天的美丽之旅。
                <w:br/>
                <w:br/>
                第二天	三亚一地
                <w:br/>
                	早餐： 含	午餐： 自理	晚餐：自理	住宿：三亚指定酒店
                <w:br/>
                早餐后，前往三亚最美沙湾【亚龙湾沙滩】（游览时间约150分钟）这里是国家海洋保护区世界级的潜水基地，海洋生物极其丰富，五彩的鱼儿、笨笨的海参、奇观的海胆、在这里都能看到哦！前往冯小刚贺岁喜剧电影《私人订制》外景拍摄地5A【蜈支洲岛】（游览时间约180分钟，含上下岛时间，海上项目自理，备注：当天不含中餐，请自备干粮或可在岛上自费自助简餐）国家5A级海岛，沙质洁白细腻、海域清澈透明，海水能见度6—27米，30余项海上和潜水娱乐项目（自愿消费，亦可以参加海岛玩家（不包含）：潜水/摩托艇/香蕉船等14个项目玩到嗨。沙滩白细软，光脚丫踩在上面嘎嘎的响，好玩极了！），给前来观光和度假的旅游者带来原始、静谧、浪漫和 动感时尚的休闲体验，放逐心灵的世外桃源，岛上绮丽的自然风光将给您带来美丽感受；打卡三亚最美的海边公路【太阳湾公路】（游览时间约20分钟）潮人、网红、来三亚必到的地方；当天行程结束，自由活动感受让您意犹未尽的魅力三亚。
                <w:br/>
                <w:br/>
                第三天	三亚一地
                <w:br/>
                	早餐： 含	午餐：自理	晚餐：含	住宿：三亚指定酒店
                <w:br/>
                早餐后，前往参观国家5A级景区、世界非物质文化遗产【槟榔谷风景区】(游玩时间约180分钟)，这里是宏大的规模、独特的自然景观、申遗的黎族手工艺、独具韵味的原住民风情，还可以欣赏到世界最高水准的黎苗族文化实景演出“槟榔古韵”（费用不含）带你穿越时空，欣赏原始、神奇、纯美的古黎文化！
                <w:br/>
                继而打卡网红【亚特兰蒂斯水族馆】（游玩时间约120分钟）邀您一同揭开千年之谜—消失在深海中的亚特兰蒂斯古城。这里是超过几万只海洋动物的家园。大使环礁湖拥有上万公升的蓄水量，系中国最大的露天水族馆之一，拥有上百种观赏性海洋动物；(特别说明：若客人想游玩【亚特兰蒂斯水世界】可以在报名时提前告知，另补差价即可；备注：水族馆/水世界门票要求儿童超过0.9米就需要购买门票，可现场自理)
                <w:br/>
                。接着体验三亚最火的【直升机观光体验】（体验时间约1分钟），实现海阔凭鱼跃，天高任“我”飞的翱翔梦，低空飞行，感受不同视角的滨海风景；整个三亚美景一览无遗；别忘了抖个音！而后参观三亚最美的独家【海南热带水果基地】（约40分钟）这里有一望无际的芒果树，我们一起看看爆汁的贵妃芒、甜甜的象牙芒等，告诉你一个小秘密“跟芒果树合影”不收费的哟！这里有成片成片粉嘟嘟的火龙果；与此同时去探秘百香果、木瓜等热带树种的“成长历程”；傍晚，尽情欣赏火龙果园灯光秀；行程结束，自由活动感受魅力三亚。
                <w:br/>
                <w:br/>
                第四天	三亚-广州
                <w:br/>
                	早餐： 含	午餐： 含	晚餐：自理	住宿：温馨的家
                <w:br/>
                早餐后，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赠送体验【豪华游艇出海】(游玩约180分钟)仰望鹿回头、远眺东方迪拜“凤凰岛”，欣赏南中国海壮丽风景。
                <w:br/>
                1、豪华游艇3小时激情出海。2、休闲海钓（含鱼饵、渔具）。3、免费茶水。4、全程资深船长和水手为 您保驾护航。尊享海上欢 乐时光！5、全程专业艇乘客服、金牌领队为您贴心服务及项目对接。6：全程乘客保险。备注：海底留念照片或者视频（自愿消费）；（具体游玩内容以当天船务安排为准！）行程结束送往机场乘机，结束愉快海南之旅！
                <w:br/>
                <w:br/>
                【游艇出海】特别说明：（1）个人自备：个人卫生用品、防晒用品、沙滩鞋、泳装、浴巾、晕车贴；（2）如特别晕船的朋友请慎重考虑参加游艇出海，解决办法：乘船前贴晕船贴（自费）或服晕船药（自费）；（3）在游船上晕船的时候，建议参与海上项目或下水游泳，这样都可以缓解晕船的不适；（4）出海请注意保护好景点环境，保管好个人随身物品，如有遗失自行负责；（5）参加珊瑚礁潜水请勿饮酒；（6）出海请服从领队的安排；（7）患有心脏病、高血压、中耳炎、孕妇、癫痫、哮喘等突发性疾病的朋友严禁参加刺激项目；（8）65岁以上老人、行动不便者，请勿参加游艇出海项目；60岁以上老人不能下水进行游泳浮潜等水下活动；患有突发性疾病者，请自备相关药品；如有儿童票超高，协调进行补票处理；（9）登船前须签订出海游安全协议；（10）参加海上活动须穿上救生衣；（11）如遇台风气候、交通管制等非人为的不可抗因素造成的活动终止或行程变化，可根据实际情况调整游艇出海的活动项目；（12）严禁游客在游艇出海项目中进行黄赌毒行为；游艇出海不适应人群：心脏病，高血压，80岁以上的客人不能上船；孕妇和70岁以上个根据船务具体要求，如可以上则需要客人要签免责协议；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65岁以上需提供免责跟健康证明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此价格为优惠打包价格，无二次优惠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2025-11-16T19:29:38+08:00</dcterms:created>
  <dcterms:modified xsi:type="dcterms:W3CDTF">2025-11-16T19:29:38+08:00</dcterms:modified>
</cp:coreProperties>
</file>

<file path=docProps/custom.xml><?xml version="1.0" encoding="utf-8"?>
<Properties xmlns="http://schemas.openxmlformats.org/officeDocument/2006/custom-properties" xmlns:vt="http://schemas.openxmlformats.org/officeDocument/2006/docPropsVTypes"/>
</file>