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3月份：去程：CZ3081 广州/曼谷 12:25-14:30；回程：CZ3082 曼谷/广州 15:45-19:40
                <w:br/>
                <w:br/>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◎【网红打卡】“马尔代夫“水上咖啡厅；跑男同款暹罗古城
                <w:br/>
                ◎【优选景点】佛统大塔；泰拳表演；全明星号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大皇宫--打卡“马尔代夫”水上咖啡厅--佛统大塔--泰式按摩 1 小时--网红夜市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佛统大塔】佛统大塔不仅是佛教信仰的象征，而且是一座承载着深厚历史文化底蕴的圣地。对于游客来说，这里是一个了解泰国佛教文化、感受泰国人民信仰的绝佳场所。除了其壮观的建筑风格和深厚的历史文化底蕴外，佛统大塔还见证了泰国佛教的发展历程，是泰国文化和艺术的瑰宝之一。在游览佛统大塔的过程中，建议游客保持安静和尊重，不要大声喧哗或做出不适当的行为，以免影响其他信徒和游客的参观体验。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曼谷--跑男同款暹罗古城--前往芭提雅--全明星号--晚上海鲜无限量
                <w:br/>
                酒店早餐后，参观游览【暹罗古城】又称“暹罗古城七十二府”，位于‌泰国曼谷市区南部，距离曼谷市区约30公里，是泰国的一个重要历史文化遗产景点。暹罗古城不仅是一个历史的见证，也是一个摄影爱好者的天堂。这里有许多适合拍照的地点，如‌罗汉殿、‌大鱼神等，尤其是穿上当地特色的服装拍照效果更佳。‌ 暹罗古城不仅是一个历史的见证，也是一个摄影爱好者的天堂。这里有许多适合拍照的地点，如‌罗汉殿、‌大鱼神等，尤其是穿上当地特色的服装拍照效果更佳。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午餐：古城自助餐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四面佛--水果无限量--返回曼谷--KINGPOWER免税店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水果无限量】泰国以其丰富的热带水果而闻名，尤其是山竹、红毛丹、蛇皮果、龙宫果、菠萝蜜、芒果等等，这些水果不仅风味独特，而且被视为水果中的佳品。在芭提雅，享受水果大餐是一种独特的餐饮体验。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2、儿童价：不占床—小孩减300（不安排床位）； 占床—大小同价； 12周岁至18周岁必须占床大小同价。
                <w:br/>
                3、外籍护照( 包括港澳台地区 ) : 加收￥500/人外籍附加费。
                <w:br/>
                4、全程单房差1000元/人。
                <w:br/>
                5、69岁以下老人不加收老人附加费（含69岁）。
                <w:br/>
                6、70周岁及以上老人原则上不建议参团，一定要的话+300元/人的老人照顾费。
                <w:br/>
                7、个人产生的费用。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人成团，若未能达到成团人数，可以转其他出发日期，或全额退款，无额外费用补偿。不足14人，不派领队。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2026-03-05T10:11:46+08:00</dcterms:created>
  <dcterms:modified xsi:type="dcterms:W3CDTF">2026-03-05T10:11:46+08:00</dcterms:modified>
</cp:coreProperties>
</file>

<file path=docProps/custom.xml><?xml version="1.0" encoding="utf-8"?>
<Properties xmlns="http://schemas.openxmlformats.org/officeDocument/2006/custom-properties" xmlns:vt="http://schemas.openxmlformats.org/officeDocument/2006/docPropsVTypes"/>
</file>