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【优质航空】中国南航航空乌鲁木齐起止，全国联运，赠送全国联运
                <w:br/>
                【品质保障】优秀专业领队，当地中文导游，无购物0自费，尽享纯玩
                <w:br/>
                【酒店住宿】
                <w:br/>
                全程甄选优质五星级酒店住宿，尊享每晚安心睡眠
                <w:br/>
                特别安排1晚卡兹别克山景酒店，尽享优美风景
                <w:br/>
                【行程特色】
                <w:br/>
                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住宿标准（双人入住），如入住单间请补单间差；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2025-10-21T18:23:11+08:00</dcterms:created>
  <dcterms:modified xsi:type="dcterms:W3CDTF">2025-10-21T18:23:11+08:00</dcterms:modified>
</cp:coreProperties>
</file>

<file path=docProps/custom.xml><?xml version="1.0" encoding="utf-8"?>
<Properties xmlns="http://schemas.openxmlformats.org/officeDocument/2006/custom-properties" xmlns:vt="http://schemas.openxmlformats.org/officeDocument/2006/docPropsVTypes"/>
</file>