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#尖子生单品：意指挑选每个国度的精华部分，一次满足小众体验愿望
                <w:br/>
                <w:br/>
                #博茨瓦纳尖尖：
                <w:br/>
                【1晚入住三角洲野奢营地】营地活动丰富：越野车看动物、快艇游览、独木舟（mokoro）、徒步游猎、观鸟、钓鱼等
                <w:br/>
                【海陆空齐全】：
                <w:br/>
                包含奥卡万戈三角洲-马翁单程轻型飞机
                <w:br/>
                mokoro独木舟是当地传统的交通工具，乘坐它不仅是一次冒险，也是一次深入了解当地文化的体验。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瀑布城当地四星象山酒店或同级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乔贝当地四星cresta mowana或Chobe Safari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鲸湾当地海边特色酒店Blue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鲸湾当地海边四星酒店Protea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南非团队旅游贴签700元/人，共3800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纳米比亚签证已经入签后因个人原因取消或因个人原因被拒签，须付签证费用RMB1100/人，如有机票及酒店等其他损失，须按旅游合同规定收取损失费用，贵宾有义务配合旅行社消签完毕后，旅行社才能归还护照；
                <w:br/>
                行程中因个人原因临时自愿放弃游览，景点门票费用、酒店住宿费用、餐费、车费等均不退还；
                <w:br/>
                2、行程表中所列航班的起抵时间均为当地时间，“+1”表示航班第二天抵达；行程表中所列餐食，“X”表示该餐食不包含在行程中；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w:br/>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2026-03-05T05:56:41+08:00</dcterms:created>
  <dcterms:modified xsi:type="dcterms:W3CDTF">2026-03-05T05:56:41+08:00</dcterms:modified>
</cp:coreProperties>
</file>

<file path=docProps/custom.xml><?xml version="1.0" encoding="utf-8"?>
<Properties xmlns="http://schemas.openxmlformats.org/officeDocument/2006/custom-properties" xmlns:vt="http://schemas.openxmlformats.org/officeDocument/2006/docPropsVTypes"/>
</file>