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冬季【南国雪乡】湖南湖北双高5天丨岳阳汴河街丨洞庭湖观光带丨神农祭坛丨天生桥丨官门山丨最美水上公路丨神农顶赏雪丨神农架国际滑雪场丨昭君村丨荆州古城丨纯玩行程单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JSJ-HB20251201NGXXS5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第一天：广州南-岳阳东早上07：00-12：00之间车次
                <w:br/>
                第五天：岳阳东-广州南17：00-21：00之间车次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【昭君村景区】“闭月羞花之貌、沉鱼落雁之容”、“出塞和亲”的一代名妃王昭君故乡
                <w:br/>
                【神农架国际滑雪场】华中地区第一家规模最大、功能齐全、采用人工造雪和天然雪相结合的滑雪场
                <w:br/>
                <w:br/>
                ◎贴心安排
                <w:br/>
                1）豪华旅游车专车专用，不套团，核心景区深度游！
                <w:br/>
                2）景区交通明明白白消费，充足时间游览，品质畅玩！
                <w:br/>
                3）出行交通：广州-岳阳高铁5天往返，劲省数小时车程。
                <w:br/>
                4）特别赠送：鸿运当头围巾一条，神农架大九湖生态酒一瓶，游览期间每人每天一瓶山泉水。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广州-岳阳，荆州古城-宜昌
                <w:br/>
                早上自行于广州东/广州北/广州南/广州白云站，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宜昌-最美水上公路-神农坛-天生桥-官门山
                <w:br/>
                早餐后乘车前往神农架木鱼镇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游览【神农坛】（游览约1小时）参观古老孑遗物种植物园，拥抱千年铁杉王、祭拜炎帝神农氏，感受中华五千年文明长河的源头文化，感恩先祖对后世的创造性贡献、体验炎帝搭架采药的艰辛和伟大。后乘车前往【天生桥】（游览约2小时）天生桥景区海拔1200米，面积60平方公里，是一个以奇洞、奇桥、奇瀑、奇潭为特点的休闲、探险、揽胜的旅游区。在这里有风情万种的飞瀑，鬼斧神工的天然石桥，香飘万里的兰花山，险峻扼要的石壁栈道，组成了一幅绚丽多彩的山水画卷。后游览【官门山景区】是一个以生态环境和物种、科研与人文展示为主的大型生态科普游览区。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游玩结束晚餐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神农顶-昭君村-宜昌（自费三峡夜游船）
                <w:br/>
                早餐后换乘景区环保车前往【神农顶风景区】（游览约3.5小时）景区景交费用已含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后乘车前往【昭君村景区】（车程1小时，游览时间1.5小时）景区景交费用已含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后乘车前往宜昌（车程约2小时）推荐自费【长江夜游】19：00开船（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宜昌·汴河街·洞庭湖-岳阳-广州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2.住宿：宜昌神农架三晚网评三钻舒适酒店，特别升级1晚宜昌四钻华美达酒店（标准双人间，每成人每晚一个床位；行程所列酒店如因节假日房间爆满或政策原因酒店被征用等特殊原因无法安排，我社将换用同等级别酒店，但不赔偿任何损失）请自备一次性用品；
                <w:br/>
                （1）单房差补360元/人，退房差200元/人
                <w:br/>
                （2）参考酒店：宜昌华洋星光、凯盛美季、朗悦或同级，神农架云栖精宿、荣逸精致、木鱼大酒店或同级，宜昌夷陵华美达或同级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3.餐饮标准：团队用餐：全程含4早餐4正餐（其中2常规团餐30/人/餐+2餐特色餐40/人/餐：土家吊锅宴，宜昌鱼宴）十人一桌十菜一汤，若人数增减，菜量也相应增减，早餐酒店含，正餐不用不退费。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三峡夜游船180元/人
                <w:br/>
                荆州古城登城墙35元/人，电瓶车40元/人
                <w:br/>
                1.●如出现单男或单女参团出现无法安排拼住时，要补单人房差；
                <w:br/>
                2.●不含接送；游客于指定时间内自行前往指定的地点集合。
                <w:br/>
                3.●旅游意外保险及航空保险，建议客人报名时自行购买；
                <w:br/>
                4.●由于不可抗拒原因而需要变更行程时产生的费用（包括但不限于自然灾害、航班延误或取消、车辆故障、交通意外等）。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三峡夜游船180元/人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2026-01-01T22:29:40+08:00</dcterms:created>
  <dcterms:modified xsi:type="dcterms:W3CDTF">2026-01-01T22:29:40+08:00</dcterms:modified>
</cp:coreProperties>
</file>

<file path=docProps/custom.xml><?xml version="1.0" encoding="utf-8"?>
<Properties xmlns="http://schemas.openxmlformats.org/officeDocument/2006/custom-properties" xmlns:vt="http://schemas.openxmlformats.org/officeDocument/2006/docPropsVTypes"/>
</file>