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【酒店升级】全程四-五星酒店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前往【里海海滨大道】（入内参观，游览1小时）自由漫步，沿着里海延绵数十公里的海滨大道游览，一路感受这座城市的美景，这也是当地人休闲运动的聚集地，在这里更好地融进这座城市。
                <w:br/>
                晚餐特别安排观赏木卡姆特色歌舞表演及品尝阿塞拜疆皇帝抓饭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1小时），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午餐：酒庄午餐+品酒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阿哈尔齐赫-格亚边境-塞凡湖-埃里温（约265公里）（车程约5.5小时）
                <w:br/>
                上午: 酒店早餐后驱车到达亚美尼亚,路路通关,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赠送乘坐【塞凡湖游船】，泛舟在宝石般碧蓝的高山湖泊。（约 15 分钟，上下船请小心）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前往【埃里温步行街】，【阶梯广场】（游览约1小时），街道两旁全是淋漓满目的商店，可以在这条街上感受来自异域的风情和这里人民的热情。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午餐：塞凡湖鳟鱼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参观【埃奇米阿津大教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途经参观世界文化遗产【哈格帕特修道院】（参观约 30 分钟）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【十七世纪圆顶古硫磺浴池】（外观游览 20 分钟）古老的第比利斯温泉是利用塔博尔山地流出含硫磺矿物质的天然温泉水来沐浴，是当地人们交流情感的根据地。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全程单房差4000人民币/人（不含游轮/火车单间差）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2025-10-21T18:23:12+08:00</dcterms:created>
  <dcterms:modified xsi:type="dcterms:W3CDTF">2025-10-21T18:23:12+08:00</dcterms:modified>
</cp:coreProperties>
</file>

<file path=docProps/custom.xml><?xml version="1.0" encoding="utf-8"?>
<Properties xmlns="http://schemas.openxmlformats.org/officeDocument/2006/custom-properties" xmlns:vt="http://schemas.openxmlformats.org/officeDocument/2006/docPropsVTypes"/>
</file>