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【群星跨年晚会·海上生花】北海湛江3天丨升级享受入住北海香格里拉大酒店丨品鱼虾蟹螺海鲜大盘宴、鲜味沙虫宴行程单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TX-20251214SP39297369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升级享受1晚入住北海五星香格里拉大酒店 1晚入住鼎龙湾海景公寓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品味北海当地《特色海鲜大盘菜》、《鲜味北海沙虫宴》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出发地—北海—北海银滩·群星跨年晚会—入住酒店
                <w:br/>
                指定地点集合出发前往被誉为珍珠之城的【北海】（车程约6小时），这是一个浪漫的旅游城市，风光旖旎，气候宜人，大陆和海岛沿岸有众多天然优良海滩。
                <w:br/>
                到达后参加【北海银滩群星跨年晚会】（2025年12月31日18:00-2026年1月1日 00:30），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w:br/>
                观看完毕后前往入住【北海香格里拉大酒店】酒店拥有多种房间，温馨舒适，干净整洁，房内配套设施齐全。14楼豪华阁贵宾廊为入住豪华阁及套房的宾客提供下午茶等特色服务。部分房间可凭窗远眺动人心弦的海洋美景。酒店还有一览无余的海景房，可凭窗远眺动人心弦的海洋美景，房内设施齐全。健体中心提供美国力健高端健身器材，临海户外泳池、桑拿、蒸汽浴、旋涡浴、台球桌、桌上足球、室外网球场等休闲娱乐设施。临海后花园沙滩门每天准点开放，宾客可进行亲海活动。
                <w:br/>
                交通：汽车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北海五星香格里拉大酒店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早餐—北海老街—北海银滩—湛江—入住酒店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后车往“中国民间艺术之乡”——吴川（车程约3小时），游览有”小三亚“美名的【鼎龙湾旅游度假区】，畅游粤西最长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Yards小镇，享受悠闲假期！晚入住超大阳台海景公寓，户户独立阳台，叹无敌大海景。（海景公寓式酒店，当地条件有限，早餐为打包早/围早，敬请谅解）晚餐自理；
                <w:br/>
                交通：汽车
                <w:br/>
                景点：【北海银滩】（不含景区电瓶车25元/人需自理；）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w:br/>
                睡到自然醒，享受一个不被打扰的早晨，自行前往酒店餐厅享用早餐；
                <w:br/>
                乘车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阳山文莱好景酒店或者同级（酒店设有三人间，单出需补房差160元/人）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5.住宿：1晚北海香格里拉大酒店；1晚鼎龙湾海景公寓；标准双/大床房，随机安排，不指定；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费用不包含：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2026-04-02T19:13:04+08:00</dcterms:created>
  <dcterms:modified xsi:type="dcterms:W3CDTF">2026-04-02T19:13:04+08:00</dcterms:modified>
</cp:coreProperties>
</file>

<file path=docProps/custom.xml><?xml version="1.0" encoding="utf-8"?>
<Properties xmlns="http://schemas.openxmlformats.org/officeDocument/2006/custom-properties" xmlns:vt="http://schemas.openxmlformats.org/officeDocument/2006/docPropsVTypes"/>
</file>